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91" w:rsidRDefault="007217E2" w:rsidP="00631FA5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ВЫПИСКА</w:t>
      </w:r>
    </w:p>
    <w:p w:rsidR="007217E2" w:rsidRDefault="007217E2" w:rsidP="007217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 w:bidi="ru-RU"/>
        </w:rPr>
      </w:pPr>
      <w:r>
        <w:rPr>
          <w:sz w:val="30"/>
          <w:szCs w:val="30"/>
        </w:rPr>
        <w:t xml:space="preserve">из протокола </w:t>
      </w:r>
      <w:r w:rsidR="00600552">
        <w:rPr>
          <w:rFonts w:eastAsia="Times New Roman"/>
          <w:sz w:val="30"/>
          <w:szCs w:val="30"/>
        </w:rPr>
        <w:t>№2</w:t>
      </w:r>
      <w:r w:rsidRPr="007217E2">
        <w:rPr>
          <w:rFonts w:eastAsia="Times New Roman"/>
          <w:sz w:val="30"/>
          <w:szCs w:val="30"/>
        </w:rPr>
        <w:t xml:space="preserve">  от  «2</w:t>
      </w:r>
      <w:r w:rsidR="00600552">
        <w:rPr>
          <w:rFonts w:eastAsia="Times New Roman"/>
          <w:sz w:val="30"/>
          <w:szCs w:val="30"/>
        </w:rPr>
        <w:t>2</w:t>
      </w:r>
      <w:r w:rsidRPr="007217E2">
        <w:rPr>
          <w:rFonts w:eastAsia="Times New Roman"/>
          <w:sz w:val="30"/>
          <w:szCs w:val="30"/>
        </w:rPr>
        <w:t>» февраля 202</w:t>
      </w:r>
      <w:r w:rsidR="00600552">
        <w:rPr>
          <w:rFonts w:eastAsia="Times New Roman"/>
          <w:sz w:val="30"/>
          <w:szCs w:val="30"/>
        </w:rPr>
        <w:t>1</w:t>
      </w:r>
      <w:r w:rsidRPr="007217E2">
        <w:rPr>
          <w:rFonts w:eastAsia="Times New Roman"/>
          <w:sz w:val="30"/>
          <w:szCs w:val="30"/>
        </w:rPr>
        <w:t xml:space="preserve"> г.</w:t>
      </w:r>
      <w:r w:rsidRPr="007217E2">
        <w:rPr>
          <w:rFonts w:eastAsia="Times New Roman"/>
          <w:sz w:val="30"/>
          <w:szCs w:val="30"/>
          <w:lang w:eastAsia="ru-RU"/>
        </w:rPr>
        <w:t xml:space="preserve"> </w:t>
      </w:r>
      <w:r w:rsidRPr="00326EFF">
        <w:rPr>
          <w:rFonts w:eastAsia="Times New Roman"/>
          <w:sz w:val="30"/>
          <w:szCs w:val="30"/>
          <w:lang w:eastAsia="ru-RU"/>
        </w:rPr>
        <w:t>заседания комиссии</w:t>
      </w:r>
      <w:r w:rsidRPr="00326EFF">
        <w:rPr>
          <w:rFonts w:eastAsia="Times New Roman"/>
          <w:sz w:val="30"/>
          <w:szCs w:val="30"/>
          <w:lang w:eastAsia="ru-RU" w:bidi="ru-RU"/>
        </w:rPr>
        <w:t xml:space="preserve"> по  проведению конкурса по выбору исполнителей мероприятий по реализации Государственной программы «Энергосбережение» на 20</w:t>
      </w:r>
      <w:r w:rsidR="00600552">
        <w:rPr>
          <w:rFonts w:eastAsia="Times New Roman"/>
          <w:sz w:val="30"/>
          <w:szCs w:val="30"/>
          <w:lang w:eastAsia="ru-RU" w:bidi="ru-RU"/>
        </w:rPr>
        <w:t>21 год</w:t>
      </w:r>
    </w:p>
    <w:p w:rsidR="007217E2" w:rsidRPr="007217E2" w:rsidRDefault="007217E2" w:rsidP="007217E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30"/>
          <w:szCs w:val="30"/>
        </w:rPr>
      </w:pPr>
    </w:p>
    <w:p w:rsidR="00C60467" w:rsidRPr="00CF7CC1" w:rsidRDefault="00C60467" w:rsidP="00C60467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CF7CC1">
        <w:rPr>
          <w:b/>
          <w:sz w:val="30"/>
          <w:szCs w:val="30"/>
        </w:rPr>
        <w:t>Повестка дня:</w:t>
      </w:r>
    </w:p>
    <w:p w:rsidR="00830F31" w:rsidRPr="00CF7CC1" w:rsidRDefault="00830F31" w:rsidP="00830F3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sz w:val="30"/>
          <w:szCs w:val="30"/>
        </w:rPr>
      </w:pPr>
      <w:r w:rsidRPr="00326EFF">
        <w:rPr>
          <w:sz w:val="30"/>
          <w:szCs w:val="30"/>
        </w:rPr>
        <w:t xml:space="preserve">Вскрытие конвертов, поступивших на конкурс по выбору исполнителей </w:t>
      </w:r>
      <w:r w:rsidRPr="00CF7CC1">
        <w:rPr>
          <w:sz w:val="30"/>
          <w:szCs w:val="30"/>
        </w:rPr>
        <w:t xml:space="preserve">мероприятий Плана мер по реализации </w:t>
      </w:r>
      <w:r w:rsidR="00CF7CC1" w:rsidRPr="00CF7CC1">
        <w:rPr>
          <w:sz w:val="30"/>
          <w:szCs w:val="30"/>
        </w:rPr>
        <w:t>Государственной программы «Энергосбережение» на 202</w:t>
      </w:r>
      <w:r w:rsidR="00600552">
        <w:rPr>
          <w:sz w:val="30"/>
          <w:szCs w:val="30"/>
        </w:rPr>
        <w:t>1</w:t>
      </w:r>
      <w:r w:rsidRPr="00CF7CC1">
        <w:rPr>
          <w:sz w:val="30"/>
          <w:szCs w:val="30"/>
        </w:rPr>
        <w:t xml:space="preserve"> год </w:t>
      </w:r>
      <w:r w:rsidR="00CF7CC1" w:rsidRPr="00CF7CC1">
        <w:rPr>
          <w:sz w:val="30"/>
          <w:szCs w:val="30"/>
        </w:rPr>
        <w:t>по Витебской области</w:t>
      </w:r>
      <w:r w:rsidRPr="00CF7CC1">
        <w:rPr>
          <w:sz w:val="30"/>
          <w:szCs w:val="30"/>
        </w:rPr>
        <w:t>.</w:t>
      </w:r>
    </w:p>
    <w:p w:rsidR="00830F31" w:rsidRPr="00326EFF" w:rsidRDefault="00830F31" w:rsidP="00830F3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sz w:val="30"/>
          <w:szCs w:val="30"/>
        </w:rPr>
      </w:pPr>
      <w:r w:rsidRPr="00CF7CC1">
        <w:rPr>
          <w:sz w:val="30"/>
          <w:szCs w:val="30"/>
        </w:rPr>
        <w:t>Определение победителей конкурса</w:t>
      </w:r>
      <w:r w:rsidRPr="00326EFF">
        <w:rPr>
          <w:sz w:val="30"/>
          <w:szCs w:val="30"/>
        </w:rPr>
        <w:t>.</w:t>
      </w:r>
    </w:p>
    <w:p w:rsidR="003D401E" w:rsidRPr="00326EFF" w:rsidRDefault="003D401E" w:rsidP="00AC4C04">
      <w:pPr>
        <w:spacing w:after="0"/>
        <w:ind w:firstLine="709"/>
        <w:jc w:val="both"/>
        <w:outlineLvl w:val="0"/>
        <w:rPr>
          <w:sz w:val="30"/>
          <w:szCs w:val="30"/>
        </w:rPr>
      </w:pPr>
    </w:p>
    <w:p w:rsidR="00C374B6" w:rsidRPr="00326EFF" w:rsidRDefault="00C374B6" w:rsidP="00C374B6">
      <w:pPr>
        <w:spacing w:after="0" w:line="240" w:lineRule="auto"/>
        <w:ind w:firstLine="709"/>
        <w:jc w:val="both"/>
        <w:rPr>
          <w:sz w:val="30"/>
          <w:szCs w:val="30"/>
        </w:rPr>
      </w:pPr>
      <w:r w:rsidRPr="00326EFF">
        <w:rPr>
          <w:rFonts w:eastAsia="Times New Roman"/>
          <w:color w:val="FF0000"/>
          <w:sz w:val="30"/>
          <w:szCs w:val="30"/>
          <w:lang w:eastAsia="ru-RU"/>
        </w:rPr>
        <w:t xml:space="preserve">       </w:t>
      </w:r>
      <w:r w:rsidR="00AF713B" w:rsidRPr="00326EFF">
        <w:rPr>
          <w:sz w:val="30"/>
          <w:szCs w:val="30"/>
        </w:rPr>
        <w:t>По итогам обсуждения комиссия РЕШИЛА:</w:t>
      </w:r>
    </w:p>
    <w:p w:rsidR="005A7191" w:rsidRPr="00326EFF" w:rsidRDefault="00772A96" w:rsidP="003C19CA">
      <w:pPr>
        <w:pStyle w:val="a3"/>
        <w:spacing w:after="0" w:line="240" w:lineRule="auto"/>
        <w:ind w:left="0"/>
        <w:jc w:val="both"/>
        <w:rPr>
          <w:sz w:val="30"/>
          <w:szCs w:val="30"/>
          <w:shd w:val="clear" w:color="auto" w:fill="FFFFFF"/>
        </w:rPr>
      </w:pPr>
      <w:r w:rsidRPr="00326EFF">
        <w:rPr>
          <w:sz w:val="30"/>
          <w:szCs w:val="30"/>
        </w:rPr>
        <w:t xml:space="preserve">        </w:t>
      </w:r>
      <w:r w:rsidR="00C374B6" w:rsidRPr="00326EFF">
        <w:rPr>
          <w:sz w:val="30"/>
          <w:szCs w:val="30"/>
        </w:rPr>
        <w:t xml:space="preserve"> 1. </w:t>
      </w:r>
      <w:r w:rsidR="003A50F5">
        <w:rPr>
          <w:sz w:val="30"/>
          <w:szCs w:val="30"/>
        </w:rPr>
        <w:t xml:space="preserve"> </w:t>
      </w:r>
      <w:r w:rsidR="005A7191" w:rsidRPr="00326EFF">
        <w:rPr>
          <w:sz w:val="30"/>
          <w:szCs w:val="30"/>
        </w:rPr>
        <w:t xml:space="preserve">По результатам вскрытия конвертов и рассмотрения предложений на предмет соответствия требованиям к их оформлению и соответствия заявителя требованиям, предъявляемым к участнику конкурса, отклонить </w:t>
      </w:r>
      <w:r w:rsidR="00326EFF">
        <w:rPr>
          <w:sz w:val="30"/>
          <w:szCs w:val="30"/>
        </w:rPr>
        <w:t>следующие конкурсные предложения</w:t>
      </w:r>
      <w:r w:rsidR="005A7191" w:rsidRPr="00326EFF">
        <w:rPr>
          <w:sz w:val="30"/>
          <w:szCs w:val="30"/>
        </w:rPr>
        <w:t xml:space="preserve">: 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118"/>
        <w:gridCol w:w="4253"/>
      </w:tblGrid>
      <w:tr w:rsidR="005A4B86" w:rsidRPr="00D77088" w:rsidTr="00115B17">
        <w:trPr>
          <w:cantSplit/>
          <w:trHeight w:val="562"/>
        </w:trPr>
        <w:tc>
          <w:tcPr>
            <w:tcW w:w="851" w:type="dxa"/>
          </w:tcPr>
          <w:p w:rsidR="005A4B86" w:rsidRPr="005A4B86" w:rsidRDefault="005A4B86" w:rsidP="005A4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конверта</w:t>
            </w:r>
          </w:p>
        </w:tc>
        <w:tc>
          <w:tcPr>
            <w:tcW w:w="2694" w:type="dxa"/>
          </w:tcPr>
          <w:p w:rsidR="005A4B86" w:rsidRPr="005610A4" w:rsidRDefault="005A4B86" w:rsidP="001A22E6">
            <w:pPr>
              <w:rPr>
                <w:sz w:val="22"/>
                <w:szCs w:val="22"/>
              </w:rPr>
            </w:pPr>
          </w:p>
          <w:p w:rsidR="005A4B86" w:rsidRPr="005610A4" w:rsidRDefault="005A4B86" w:rsidP="001A22E6">
            <w:pPr>
              <w:rPr>
                <w:sz w:val="22"/>
                <w:szCs w:val="22"/>
              </w:rPr>
            </w:pPr>
            <w:r w:rsidRPr="005610A4">
              <w:rPr>
                <w:sz w:val="22"/>
                <w:szCs w:val="22"/>
              </w:rPr>
              <w:t>Наименование участника конкурса</w:t>
            </w:r>
          </w:p>
        </w:tc>
        <w:tc>
          <w:tcPr>
            <w:tcW w:w="3118" w:type="dxa"/>
          </w:tcPr>
          <w:p w:rsidR="005A4B86" w:rsidRPr="005610A4" w:rsidRDefault="005A4B86" w:rsidP="001A22E6">
            <w:pPr>
              <w:rPr>
                <w:sz w:val="22"/>
                <w:szCs w:val="22"/>
              </w:rPr>
            </w:pPr>
          </w:p>
          <w:p w:rsidR="005A4B86" w:rsidRPr="005610A4" w:rsidRDefault="005A4B86" w:rsidP="001A22E6">
            <w:pPr>
              <w:rPr>
                <w:sz w:val="22"/>
                <w:szCs w:val="22"/>
              </w:rPr>
            </w:pPr>
            <w:r w:rsidRPr="005610A4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4253" w:type="dxa"/>
          </w:tcPr>
          <w:p w:rsidR="00EA73B5" w:rsidRDefault="00EA73B5" w:rsidP="005A4B86">
            <w:pPr>
              <w:ind w:left="-250" w:firstLine="250"/>
              <w:jc w:val="center"/>
              <w:rPr>
                <w:sz w:val="22"/>
                <w:szCs w:val="22"/>
              </w:rPr>
            </w:pPr>
          </w:p>
          <w:p w:rsidR="005A4B86" w:rsidRPr="005610A4" w:rsidRDefault="005A4B86" w:rsidP="005A4B86">
            <w:pPr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03-48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>УО "Витебская ордена "Знак почёта"  государственная академия ветеринарной медицины"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Термореновация</w:t>
            </w:r>
            <w:proofErr w:type="spellEnd"/>
            <w:r w:rsidRPr="00ED2B19">
              <w:rPr>
                <w:sz w:val="26"/>
                <w:szCs w:val="26"/>
              </w:rPr>
              <w:t xml:space="preserve">  ограждающих конструкций зданий</w:t>
            </w:r>
          </w:p>
        </w:tc>
        <w:tc>
          <w:tcPr>
            <w:tcW w:w="4253" w:type="dxa"/>
          </w:tcPr>
          <w:p w:rsidR="00115B17" w:rsidRPr="00ED2B19" w:rsidRDefault="00511E5F" w:rsidP="00BA3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предоставлены: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копия свидетельств</w:t>
            </w:r>
            <w:r w:rsidR="00511E5F">
              <w:rPr>
                <w:sz w:val="26"/>
                <w:szCs w:val="26"/>
              </w:rPr>
              <w:t>а о государственной регистрации</w:t>
            </w:r>
            <w:r w:rsidRPr="00ED2B19">
              <w:rPr>
                <w:sz w:val="26"/>
                <w:szCs w:val="26"/>
              </w:rPr>
              <w:t xml:space="preserve">; </w:t>
            </w:r>
            <w:r w:rsidR="00511E5F">
              <w:rPr>
                <w:sz w:val="26"/>
                <w:szCs w:val="26"/>
              </w:rPr>
              <w:t>копия Устава, Положения</w:t>
            </w:r>
            <w:r w:rsidRPr="00ED2B19">
              <w:rPr>
                <w:sz w:val="26"/>
                <w:szCs w:val="26"/>
              </w:rPr>
              <w:t>; утверждённое ТЭО</w:t>
            </w:r>
            <w:r w:rsidR="00511E5F">
              <w:rPr>
                <w:sz w:val="26"/>
                <w:szCs w:val="26"/>
              </w:rPr>
              <w:t>;</w:t>
            </w:r>
            <w:r w:rsidRPr="00ED2B19">
              <w:rPr>
                <w:sz w:val="26"/>
                <w:szCs w:val="26"/>
              </w:rPr>
              <w:t xml:space="preserve">  </w:t>
            </w:r>
          </w:p>
          <w:p w:rsidR="00115B17" w:rsidRPr="00ED2B19" w:rsidRDefault="00115B17" w:rsidP="00115B17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график выполнения работ и осво</w:t>
            </w:r>
            <w:r w:rsidR="00511E5F">
              <w:rPr>
                <w:sz w:val="26"/>
                <w:szCs w:val="26"/>
              </w:rPr>
              <w:t>ения республиканских средств</w:t>
            </w:r>
            <w:r w:rsidRPr="00ED2B1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03-33</w:t>
            </w:r>
          </w:p>
        </w:tc>
        <w:tc>
          <w:tcPr>
            <w:tcW w:w="2694" w:type="dxa"/>
          </w:tcPr>
          <w:p w:rsidR="00624BA9" w:rsidRDefault="00624BA9" w:rsidP="00BA3598">
            <w:pPr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РУПП  ИК -12 ВАЛ ф-л "</w:t>
            </w:r>
            <w:proofErr w:type="spellStart"/>
            <w:r w:rsidRPr="00ED2B19">
              <w:rPr>
                <w:sz w:val="26"/>
                <w:szCs w:val="26"/>
              </w:rPr>
              <w:t>Технотара</w:t>
            </w:r>
            <w:proofErr w:type="spellEnd"/>
            <w:r w:rsidRPr="00ED2B19">
              <w:rPr>
                <w:sz w:val="26"/>
                <w:szCs w:val="26"/>
              </w:rPr>
              <w:t>"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Замена деревянных окон на современные стеклопакеты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 Сопроводительное письмо – нет; копия Устава – нет; утверждённое ТЭО –нет.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Потребность в средствах республиканского бюджета на финансирование госпрограммы отсутствует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03-11</w:t>
            </w:r>
          </w:p>
        </w:tc>
        <w:tc>
          <w:tcPr>
            <w:tcW w:w="2694" w:type="dxa"/>
          </w:tcPr>
          <w:p w:rsidR="00624BA9" w:rsidRDefault="00624BA9" w:rsidP="00BA35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>ГУ "ИК 12-ВАЛ"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Модернизация тепловой изоляции запорной арматуры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03-54</w:t>
            </w:r>
          </w:p>
        </w:tc>
        <w:tc>
          <w:tcPr>
            <w:tcW w:w="2694" w:type="dxa"/>
          </w:tcPr>
          <w:p w:rsidR="00624BA9" w:rsidRDefault="00624BA9" w:rsidP="00BA3598">
            <w:pPr>
              <w:rPr>
                <w:color w:val="000000"/>
                <w:sz w:val="26"/>
                <w:szCs w:val="26"/>
              </w:rPr>
            </w:pPr>
          </w:p>
          <w:p w:rsidR="00624BA9" w:rsidRDefault="00624BA9" w:rsidP="00BA3598">
            <w:pPr>
              <w:rPr>
                <w:color w:val="000000"/>
                <w:sz w:val="26"/>
                <w:szCs w:val="26"/>
              </w:rPr>
            </w:pPr>
          </w:p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>ЧПУП "Заболонь"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Внедрение </w:t>
            </w:r>
            <w:proofErr w:type="spellStart"/>
            <w:r w:rsidRPr="00ED2B19">
              <w:rPr>
                <w:sz w:val="26"/>
                <w:szCs w:val="26"/>
              </w:rPr>
              <w:t>энергоэффективных</w:t>
            </w:r>
            <w:proofErr w:type="spellEnd"/>
            <w:r w:rsidRPr="00ED2B19">
              <w:rPr>
                <w:sz w:val="26"/>
                <w:szCs w:val="26"/>
              </w:rPr>
              <w:t xml:space="preserve"> светодиодных осветительных устройств, ввод новых котлов и другого </w:t>
            </w:r>
            <w:proofErr w:type="spellStart"/>
            <w:r w:rsidRPr="00ED2B19">
              <w:rPr>
                <w:sz w:val="26"/>
                <w:szCs w:val="26"/>
              </w:rPr>
              <w:t>топливоиспользующего</w:t>
            </w:r>
            <w:proofErr w:type="spellEnd"/>
            <w:r w:rsidRPr="00ED2B19">
              <w:rPr>
                <w:sz w:val="26"/>
                <w:szCs w:val="26"/>
              </w:rPr>
              <w:t xml:space="preserve"> оборудования, </w:t>
            </w:r>
            <w:r w:rsidRPr="00ED2B19">
              <w:rPr>
                <w:sz w:val="26"/>
                <w:szCs w:val="26"/>
              </w:rPr>
              <w:lastRenderedPageBreak/>
              <w:t>работающего на местных видах топлива.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lastRenderedPageBreak/>
              <w:t xml:space="preserve">В одной заявке 2 мероприятия, график не по форме, экономия по одному – в натуральном выражении, ТЭО не по форме и не утверждено.  Условие </w:t>
            </w:r>
            <w:proofErr w:type="spellStart"/>
            <w:r w:rsidRPr="00ED2B19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ED2B19">
              <w:rPr>
                <w:color w:val="000000"/>
                <w:sz w:val="26"/>
                <w:szCs w:val="26"/>
              </w:rPr>
              <w:t xml:space="preserve"> не соблюдено.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03-14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РПУП "ИК 8-ПОИСК"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Замена насосного оборудования  более </w:t>
            </w:r>
            <w:proofErr w:type="spellStart"/>
            <w:r w:rsidRPr="00ED2B19">
              <w:rPr>
                <w:sz w:val="26"/>
                <w:szCs w:val="26"/>
              </w:rPr>
              <w:t>энергоэффективным</w:t>
            </w:r>
            <w:proofErr w:type="spellEnd"/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По данному направлению конкурс не объявлялся.</w:t>
            </w: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03-02</w:t>
            </w:r>
          </w:p>
        </w:tc>
        <w:tc>
          <w:tcPr>
            <w:tcW w:w="2694" w:type="dxa"/>
          </w:tcPr>
          <w:p w:rsidR="00624BA9" w:rsidRDefault="00624BA9" w:rsidP="00BA3598">
            <w:pPr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Учреждение «ЛТП №4»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624BA9" w:rsidRDefault="00624BA9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03-26</w:t>
            </w:r>
          </w:p>
        </w:tc>
        <w:tc>
          <w:tcPr>
            <w:tcW w:w="2694" w:type="dxa"/>
          </w:tcPr>
          <w:p w:rsidR="00624BA9" w:rsidRDefault="00624BA9" w:rsidP="00BA3598">
            <w:pPr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Войсковая часть 1236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Замена светильников внутреннего освещения на </w:t>
            </w:r>
            <w:proofErr w:type="spellStart"/>
            <w:r w:rsidRPr="00ED2B19">
              <w:rPr>
                <w:sz w:val="26"/>
                <w:szCs w:val="26"/>
              </w:rPr>
              <w:t>энергоэффективные</w:t>
            </w:r>
            <w:proofErr w:type="spellEnd"/>
            <w:r w:rsidRPr="00ED2B19">
              <w:rPr>
                <w:sz w:val="26"/>
                <w:szCs w:val="26"/>
              </w:rPr>
              <w:t xml:space="preserve"> светодиодные меньшей мощности.</w:t>
            </w:r>
          </w:p>
        </w:tc>
        <w:tc>
          <w:tcPr>
            <w:tcW w:w="4253" w:type="dxa"/>
          </w:tcPr>
          <w:p w:rsidR="00624BA9" w:rsidRDefault="00624BA9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Условие </w:t>
            </w:r>
            <w:proofErr w:type="spellStart"/>
            <w:r w:rsidRPr="00ED2B19">
              <w:rPr>
                <w:sz w:val="26"/>
                <w:szCs w:val="26"/>
              </w:rPr>
              <w:t>софинансирования</w:t>
            </w:r>
            <w:proofErr w:type="spellEnd"/>
            <w:r w:rsidRPr="00ED2B19">
              <w:rPr>
                <w:sz w:val="26"/>
                <w:szCs w:val="26"/>
              </w:rPr>
              <w:t xml:space="preserve"> не соблюдено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03-42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 xml:space="preserve">ГУО "Ясли-сад- базовая школа №11 </w:t>
            </w:r>
            <w:proofErr w:type="spellStart"/>
            <w:r w:rsidRPr="00ED2B19">
              <w:rPr>
                <w:color w:val="000000"/>
                <w:sz w:val="26"/>
                <w:szCs w:val="26"/>
              </w:rPr>
              <w:t>г.Полоцка</w:t>
            </w:r>
            <w:proofErr w:type="spellEnd"/>
            <w:r w:rsidRPr="00ED2B19">
              <w:rPr>
                <w:color w:val="000000"/>
                <w:sz w:val="26"/>
                <w:szCs w:val="26"/>
              </w:rPr>
              <w:t>"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624BA9" w:rsidRDefault="00624BA9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Срок окупаемости 10,7 лет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03-37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ГУО "Средняя школа №1 </w:t>
            </w:r>
            <w:proofErr w:type="spellStart"/>
            <w:r w:rsidRPr="00ED2B19">
              <w:rPr>
                <w:sz w:val="26"/>
                <w:szCs w:val="26"/>
              </w:rPr>
              <w:t>г.Полоцка</w:t>
            </w:r>
            <w:proofErr w:type="spellEnd"/>
            <w:r w:rsidRPr="00ED2B19">
              <w:rPr>
                <w:sz w:val="26"/>
                <w:szCs w:val="26"/>
              </w:rPr>
              <w:t>"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Внедрение приборов автоматического регулирования в системах тепло-, </w:t>
            </w:r>
            <w:proofErr w:type="spellStart"/>
            <w:r w:rsidRPr="00ED2B19">
              <w:rPr>
                <w:sz w:val="26"/>
                <w:szCs w:val="26"/>
              </w:rPr>
              <w:t>газо</w:t>
            </w:r>
            <w:proofErr w:type="spellEnd"/>
            <w:r w:rsidRPr="00ED2B19">
              <w:rPr>
                <w:sz w:val="26"/>
                <w:szCs w:val="26"/>
              </w:rPr>
              <w:t xml:space="preserve"> и водоснабжения (в части регулирования тепловой энергии)</w:t>
            </w:r>
          </w:p>
        </w:tc>
        <w:tc>
          <w:tcPr>
            <w:tcW w:w="4253" w:type="dxa"/>
          </w:tcPr>
          <w:p w:rsidR="00624BA9" w:rsidRDefault="00624BA9" w:rsidP="00BA3598">
            <w:pPr>
              <w:ind w:firstLine="250"/>
              <w:rPr>
                <w:sz w:val="26"/>
                <w:szCs w:val="26"/>
              </w:rPr>
            </w:pPr>
          </w:p>
          <w:p w:rsidR="00511E5F" w:rsidRDefault="00511E5F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03-39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ГУО "Богатырская базовая школа Полоцкого района"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624BA9" w:rsidRDefault="00624BA9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03-34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ГУО "</w:t>
            </w:r>
            <w:proofErr w:type="spellStart"/>
            <w:r w:rsidRPr="00ED2B19">
              <w:rPr>
                <w:sz w:val="26"/>
                <w:szCs w:val="26"/>
              </w:rPr>
              <w:t>Иванская</w:t>
            </w:r>
            <w:proofErr w:type="spellEnd"/>
            <w:r w:rsidRPr="00ED2B19">
              <w:rPr>
                <w:sz w:val="26"/>
                <w:szCs w:val="26"/>
              </w:rPr>
              <w:t xml:space="preserve"> детский сад/СШ </w:t>
            </w:r>
            <w:proofErr w:type="spellStart"/>
            <w:r w:rsidRPr="00ED2B19">
              <w:rPr>
                <w:sz w:val="26"/>
                <w:szCs w:val="26"/>
              </w:rPr>
              <w:t>Чашникского</w:t>
            </w:r>
            <w:proofErr w:type="spellEnd"/>
            <w:r w:rsidRPr="00ED2B19">
              <w:rPr>
                <w:sz w:val="26"/>
                <w:szCs w:val="26"/>
              </w:rPr>
              <w:t xml:space="preserve"> района"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624BA9" w:rsidRDefault="00624BA9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03-57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 xml:space="preserve">ГУО "Ясли-сад №22 </w:t>
            </w:r>
            <w:proofErr w:type="spellStart"/>
            <w:r w:rsidRPr="00ED2B19">
              <w:rPr>
                <w:color w:val="000000"/>
                <w:sz w:val="26"/>
                <w:szCs w:val="26"/>
              </w:rPr>
              <w:t>г.Полоцка</w:t>
            </w:r>
            <w:proofErr w:type="spellEnd"/>
            <w:r w:rsidRPr="00ED2B19">
              <w:rPr>
                <w:color w:val="000000"/>
                <w:sz w:val="26"/>
                <w:szCs w:val="26"/>
              </w:rPr>
              <w:t>"</w:t>
            </w:r>
          </w:p>
          <w:p w:rsidR="00115B17" w:rsidRPr="00ED2B19" w:rsidRDefault="00115B17" w:rsidP="00BA359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Внедрение приборов автоматического регулирования в системах тепло-, </w:t>
            </w:r>
            <w:proofErr w:type="spellStart"/>
            <w:r w:rsidRPr="00ED2B19">
              <w:rPr>
                <w:sz w:val="26"/>
                <w:szCs w:val="26"/>
              </w:rPr>
              <w:t>газо</w:t>
            </w:r>
            <w:proofErr w:type="spellEnd"/>
            <w:r w:rsidRPr="00ED2B19">
              <w:rPr>
                <w:sz w:val="26"/>
                <w:szCs w:val="26"/>
              </w:rPr>
              <w:t xml:space="preserve"> и водоснабжения (в части регулирования тепловой энергии)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</w:p>
          <w:p w:rsidR="00624BA9" w:rsidRDefault="00624BA9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03-58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 xml:space="preserve">ГУО "Дошкольный центр развития ребёнка </w:t>
            </w:r>
            <w:proofErr w:type="spellStart"/>
            <w:r w:rsidRPr="00ED2B19">
              <w:rPr>
                <w:color w:val="000000"/>
                <w:sz w:val="26"/>
                <w:szCs w:val="26"/>
              </w:rPr>
              <w:t>г.Полоцка</w:t>
            </w:r>
            <w:proofErr w:type="spellEnd"/>
            <w:r w:rsidRPr="00ED2B19">
              <w:rPr>
                <w:color w:val="000000"/>
                <w:sz w:val="26"/>
                <w:szCs w:val="26"/>
              </w:rPr>
              <w:t>"</w:t>
            </w:r>
          </w:p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Внедрение приборов автоматического регулирования в системах тепло-, </w:t>
            </w:r>
            <w:proofErr w:type="spellStart"/>
            <w:r w:rsidRPr="00ED2B19">
              <w:rPr>
                <w:sz w:val="26"/>
                <w:szCs w:val="26"/>
              </w:rPr>
              <w:t>газо</w:t>
            </w:r>
            <w:proofErr w:type="spellEnd"/>
            <w:r w:rsidRPr="00ED2B19">
              <w:rPr>
                <w:sz w:val="26"/>
                <w:szCs w:val="26"/>
              </w:rPr>
              <w:t xml:space="preserve"> и водоснабжения (в части регулирования тепловой энергии)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Условие </w:t>
            </w:r>
            <w:proofErr w:type="spellStart"/>
            <w:r w:rsidRPr="00ED2B19">
              <w:rPr>
                <w:sz w:val="26"/>
                <w:szCs w:val="26"/>
              </w:rPr>
              <w:t>софинансирования</w:t>
            </w:r>
            <w:proofErr w:type="spellEnd"/>
            <w:r w:rsidRPr="00ED2B19">
              <w:rPr>
                <w:sz w:val="26"/>
                <w:szCs w:val="26"/>
              </w:rPr>
              <w:t xml:space="preserve"> не соблюдено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03-56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>ИУ "ИК №3"</w:t>
            </w:r>
          </w:p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Внедрение </w:t>
            </w:r>
            <w:proofErr w:type="spellStart"/>
            <w:r w:rsidRPr="00ED2B19">
              <w:rPr>
                <w:sz w:val="26"/>
                <w:szCs w:val="26"/>
              </w:rPr>
              <w:t>энергоэффективных</w:t>
            </w:r>
            <w:proofErr w:type="spellEnd"/>
            <w:r w:rsidRPr="00ED2B19">
              <w:rPr>
                <w:sz w:val="26"/>
                <w:szCs w:val="26"/>
              </w:rPr>
              <w:t xml:space="preserve">  </w:t>
            </w:r>
            <w:r w:rsidRPr="00ED2B19">
              <w:rPr>
                <w:sz w:val="26"/>
                <w:szCs w:val="26"/>
              </w:rPr>
              <w:lastRenderedPageBreak/>
              <w:t>светодиодных осветительных устройств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lastRenderedPageBreak/>
              <w:t xml:space="preserve">График выполнения работ не заполнен. ТЭО отсутствует. </w:t>
            </w:r>
            <w:proofErr w:type="spellStart"/>
            <w:r w:rsidRPr="00ED2B19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lastRenderedPageBreak/>
              <w:t>03-46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color w:val="000000"/>
                <w:sz w:val="26"/>
                <w:szCs w:val="26"/>
              </w:rPr>
              <w:t xml:space="preserve">ГУО "Полоцкая государственная гимназия №1 им. </w:t>
            </w:r>
            <w:proofErr w:type="spellStart"/>
            <w:r w:rsidRPr="00ED2B19">
              <w:rPr>
                <w:color w:val="000000"/>
                <w:sz w:val="26"/>
                <w:szCs w:val="26"/>
              </w:rPr>
              <w:t>Ф.Скорины</w:t>
            </w:r>
            <w:proofErr w:type="spellEnd"/>
          </w:p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Наименование мероприятия не указано. Код 1302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По предоставленному </w:t>
            </w:r>
            <w:proofErr w:type="gramStart"/>
            <w:r w:rsidRPr="00ED2B19">
              <w:rPr>
                <w:sz w:val="26"/>
                <w:szCs w:val="26"/>
              </w:rPr>
              <w:t>ТЭО  определяется</w:t>
            </w:r>
            <w:proofErr w:type="gramEnd"/>
            <w:r w:rsidRPr="00ED2B19">
              <w:rPr>
                <w:sz w:val="26"/>
                <w:szCs w:val="26"/>
              </w:rPr>
              <w:t xml:space="preserve"> мероприятие «</w:t>
            </w:r>
            <w:proofErr w:type="spellStart"/>
            <w:r w:rsidRPr="00ED2B19">
              <w:rPr>
                <w:sz w:val="26"/>
                <w:szCs w:val="26"/>
              </w:rPr>
              <w:t>термореновация</w:t>
            </w:r>
            <w:proofErr w:type="spellEnd"/>
            <w:r w:rsidRPr="00ED2B19">
              <w:rPr>
                <w:sz w:val="26"/>
                <w:szCs w:val="26"/>
              </w:rPr>
              <w:t xml:space="preserve"> ограждающих конструкций зданий, сооружений», код 1301. По данному направлению конкурс не объявлялся.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03-32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color w:val="000000"/>
                <w:sz w:val="26"/>
                <w:szCs w:val="26"/>
              </w:rPr>
            </w:pPr>
            <w:r w:rsidRPr="00ED2B19">
              <w:rPr>
                <w:rFonts w:eastAsia="Times New Roman"/>
                <w:sz w:val="26"/>
                <w:szCs w:val="26"/>
                <w:lang w:eastAsia="ru-RU"/>
              </w:rPr>
              <w:t xml:space="preserve">ГУО "Ясли-сад №6 </w:t>
            </w:r>
            <w:proofErr w:type="spellStart"/>
            <w:r w:rsidRPr="00ED2B19">
              <w:rPr>
                <w:rFonts w:eastAsia="Times New Roman"/>
                <w:sz w:val="26"/>
                <w:szCs w:val="26"/>
                <w:lang w:eastAsia="ru-RU"/>
              </w:rPr>
              <w:t>г.Глубокое</w:t>
            </w:r>
            <w:proofErr w:type="spellEnd"/>
            <w:r w:rsidRPr="00ED2B19">
              <w:rPr>
                <w:rFonts w:eastAsia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Замена оконных блоков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Сопроводительного письма нет.  ТЭО не по форме. </w:t>
            </w:r>
            <w:proofErr w:type="spellStart"/>
            <w:r w:rsidRPr="00ED2B19">
              <w:rPr>
                <w:sz w:val="26"/>
                <w:szCs w:val="26"/>
              </w:rPr>
              <w:t>Софинансирования</w:t>
            </w:r>
            <w:proofErr w:type="spellEnd"/>
            <w:r w:rsidRPr="00ED2B19">
              <w:rPr>
                <w:sz w:val="26"/>
                <w:szCs w:val="26"/>
              </w:rPr>
              <w:t xml:space="preserve"> нет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03-38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D2B19">
              <w:rPr>
                <w:sz w:val="26"/>
                <w:szCs w:val="26"/>
              </w:rPr>
              <w:t>ГУО "</w:t>
            </w:r>
            <w:proofErr w:type="spellStart"/>
            <w:r w:rsidRPr="00ED2B19">
              <w:rPr>
                <w:sz w:val="26"/>
                <w:szCs w:val="26"/>
              </w:rPr>
              <w:t>Фариновская</w:t>
            </w:r>
            <w:proofErr w:type="spellEnd"/>
            <w:r w:rsidRPr="00ED2B19">
              <w:rPr>
                <w:sz w:val="26"/>
                <w:szCs w:val="26"/>
              </w:rPr>
              <w:t xml:space="preserve"> средняя школа Полоцкого района"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D2B19">
              <w:rPr>
                <w:sz w:val="26"/>
                <w:szCs w:val="26"/>
              </w:rPr>
              <w:t xml:space="preserve">Внедрение приборов автоматического регулирования в системах тепло-, </w:t>
            </w:r>
            <w:proofErr w:type="spellStart"/>
            <w:r w:rsidRPr="00ED2B19">
              <w:rPr>
                <w:sz w:val="26"/>
                <w:szCs w:val="26"/>
              </w:rPr>
              <w:t>газо</w:t>
            </w:r>
            <w:proofErr w:type="spellEnd"/>
            <w:r w:rsidRPr="00ED2B19">
              <w:rPr>
                <w:sz w:val="26"/>
                <w:szCs w:val="26"/>
              </w:rPr>
              <w:t xml:space="preserve"> и водоснабжения (в части регулирования тепловой энергии)</w:t>
            </w:r>
          </w:p>
        </w:tc>
        <w:tc>
          <w:tcPr>
            <w:tcW w:w="4253" w:type="dxa"/>
          </w:tcPr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</w:p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отсутствует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03-28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sz w:val="26"/>
                <w:szCs w:val="26"/>
              </w:rPr>
            </w:pPr>
            <w:r w:rsidRPr="00ED2B19">
              <w:rPr>
                <w:rFonts w:eastAsia="Times New Roman"/>
                <w:sz w:val="26"/>
                <w:szCs w:val="26"/>
                <w:lang w:eastAsia="ru-RU"/>
              </w:rPr>
              <w:t xml:space="preserve">ГУО "Средняя школа №2 </w:t>
            </w:r>
            <w:proofErr w:type="spellStart"/>
            <w:r w:rsidRPr="00ED2B19">
              <w:rPr>
                <w:rFonts w:eastAsia="Times New Roman"/>
                <w:sz w:val="26"/>
                <w:szCs w:val="26"/>
                <w:lang w:eastAsia="ru-RU"/>
              </w:rPr>
              <w:t>г.Новолукомля</w:t>
            </w:r>
            <w:proofErr w:type="spellEnd"/>
            <w:r w:rsidRPr="00ED2B19">
              <w:rPr>
                <w:rFonts w:eastAsia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Внедрение </w:t>
            </w:r>
            <w:proofErr w:type="spellStart"/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светодиодных осветительных устройств</w:t>
            </w:r>
          </w:p>
        </w:tc>
        <w:tc>
          <w:tcPr>
            <w:tcW w:w="4253" w:type="dxa"/>
          </w:tcPr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 xml:space="preserve">Отсутствует свидетельство о государственной регистрации. Заявка в двух вариантах. Условие </w:t>
            </w:r>
            <w:proofErr w:type="spellStart"/>
            <w:r w:rsidRPr="00ED2B19">
              <w:rPr>
                <w:sz w:val="26"/>
                <w:szCs w:val="26"/>
              </w:rPr>
              <w:t>софинансирования</w:t>
            </w:r>
            <w:proofErr w:type="spellEnd"/>
            <w:r w:rsidRPr="00ED2B19">
              <w:rPr>
                <w:sz w:val="26"/>
                <w:szCs w:val="26"/>
              </w:rPr>
              <w:t xml:space="preserve"> не соблюдено.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 w:rsidRPr="00ED2B19">
              <w:rPr>
                <w:sz w:val="26"/>
                <w:szCs w:val="26"/>
              </w:rPr>
              <w:t>03-15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D2B19">
              <w:rPr>
                <w:rFonts w:eastAsia="Times New Roman"/>
                <w:sz w:val="26"/>
                <w:szCs w:val="26"/>
                <w:lang w:eastAsia="ru-RU"/>
              </w:rPr>
              <w:t>УО «</w:t>
            </w:r>
            <w:proofErr w:type="spellStart"/>
            <w:r w:rsidRPr="00ED2B19">
              <w:rPr>
                <w:rFonts w:eastAsia="Times New Roman"/>
                <w:sz w:val="26"/>
                <w:szCs w:val="26"/>
                <w:lang w:eastAsia="ru-RU"/>
              </w:rPr>
              <w:t>Видзовский</w:t>
            </w:r>
            <w:proofErr w:type="spellEnd"/>
            <w:r w:rsidRPr="00ED2B19">
              <w:rPr>
                <w:rFonts w:eastAsia="Times New Roman"/>
                <w:sz w:val="26"/>
                <w:szCs w:val="26"/>
                <w:lang w:eastAsia="ru-RU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3118" w:type="dxa"/>
          </w:tcPr>
          <w:p w:rsidR="00115B17" w:rsidRPr="00ED2B19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Внедрение в производство современного </w:t>
            </w:r>
            <w:proofErr w:type="spellStart"/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энергоэффективного</w:t>
            </w:r>
            <w:proofErr w:type="spellEnd"/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оборудования и материалов (Замена нагревательного электрооборудования в пищеблоках на </w:t>
            </w:r>
            <w:proofErr w:type="spellStart"/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энергоэффективное</w:t>
            </w:r>
            <w:proofErr w:type="spellEnd"/>
            <w:r w:rsidRPr="00ED2B1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53" w:type="dxa"/>
          </w:tcPr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</w:p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</w:p>
          <w:p w:rsidR="00115B17" w:rsidRPr="00ED2B19" w:rsidRDefault="00115B17" w:rsidP="00BA3598">
            <w:pPr>
              <w:ind w:firstLine="250"/>
              <w:rPr>
                <w:sz w:val="26"/>
                <w:szCs w:val="26"/>
              </w:rPr>
            </w:pPr>
            <w:proofErr w:type="spellStart"/>
            <w:r w:rsidRPr="00ED2B19">
              <w:rPr>
                <w:sz w:val="26"/>
                <w:szCs w:val="26"/>
              </w:rPr>
              <w:t>Софинансирование</w:t>
            </w:r>
            <w:proofErr w:type="spellEnd"/>
            <w:r w:rsidRPr="00ED2B19">
              <w:rPr>
                <w:sz w:val="26"/>
                <w:szCs w:val="26"/>
              </w:rPr>
              <w:t xml:space="preserve"> отсутствует.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Pr="00ED2B19" w:rsidRDefault="00115B17" w:rsidP="00BA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03-41</w:t>
            </w:r>
          </w:p>
        </w:tc>
        <w:tc>
          <w:tcPr>
            <w:tcW w:w="2694" w:type="dxa"/>
          </w:tcPr>
          <w:p w:rsidR="00115B17" w:rsidRPr="00ED2B19" w:rsidRDefault="00115B17" w:rsidP="00BA359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ГУО "</w:t>
            </w:r>
            <w:proofErr w:type="spellStart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Озерецкая</w:t>
            </w:r>
            <w:proofErr w:type="spellEnd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детский сад-средняя школа" </w:t>
            </w:r>
            <w:proofErr w:type="spellStart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Глубокского</w:t>
            </w:r>
            <w:proofErr w:type="spellEnd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18" w:type="dxa"/>
          </w:tcPr>
          <w:p w:rsidR="00115B17" w:rsidRDefault="00115B17" w:rsidP="00BA3598">
            <w:pPr>
              <w:rPr>
                <w:sz w:val="22"/>
                <w:szCs w:val="22"/>
              </w:rPr>
            </w:pPr>
          </w:p>
          <w:p w:rsidR="00115B17" w:rsidRPr="00ED2B19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01E4"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4253" w:type="dxa"/>
          </w:tcPr>
          <w:p w:rsidR="00115B17" w:rsidRDefault="00115B17" w:rsidP="00511E5F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</w:t>
            </w:r>
            <w:r w:rsidR="00511E5F">
              <w:rPr>
                <w:sz w:val="26"/>
                <w:szCs w:val="26"/>
              </w:rPr>
              <w:t xml:space="preserve">тствует график выполнения работ. </w:t>
            </w:r>
            <w:r>
              <w:rPr>
                <w:sz w:val="26"/>
                <w:szCs w:val="26"/>
              </w:rPr>
              <w:t xml:space="preserve"> ТЭО не по установленной форме</w:t>
            </w:r>
            <w:r w:rsidR="00511E5F">
              <w:rPr>
                <w:sz w:val="26"/>
                <w:szCs w:val="26"/>
              </w:rPr>
              <w:t>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Default="00115B17" w:rsidP="00BA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03-16</w:t>
            </w:r>
          </w:p>
        </w:tc>
        <w:tc>
          <w:tcPr>
            <w:tcW w:w="2694" w:type="dxa"/>
          </w:tcPr>
          <w:p w:rsidR="00115B17" w:rsidRPr="003C032E" w:rsidRDefault="00115B17" w:rsidP="00BA359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sz w:val="26"/>
                <w:szCs w:val="26"/>
                <w:lang w:eastAsia="ru-RU"/>
              </w:rPr>
              <w:t xml:space="preserve">У "Специализированная СДЮШОР №2 </w:t>
            </w:r>
            <w:proofErr w:type="spellStart"/>
            <w:r w:rsidRPr="003C032E">
              <w:rPr>
                <w:rFonts w:eastAsia="Times New Roman"/>
                <w:sz w:val="26"/>
                <w:szCs w:val="26"/>
                <w:lang w:eastAsia="ru-RU"/>
              </w:rPr>
              <w:t>г.Новополоцка</w:t>
            </w:r>
            <w:proofErr w:type="spellEnd"/>
            <w:r w:rsidRPr="003C032E">
              <w:rPr>
                <w:rFonts w:eastAsia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18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E01E4">
              <w:rPr>
                <w:sz w:val="22"/>
                <w:szCs w:val="22"/>
              </w:rPr>
              <w:t>Замена оконных блоков и входных групп с установкой стеклопакетов</w:t>
            </w:r>
            <w:r>
              <w:rPr>
                <w:sz w:val="22"/>
                <w:szCs w:val="22"/>
              </w:rPr>
              <w:t xml:space="preserve"> в спортивном зале ФОК «Изумруд» по адресу </w:t>
            </w:r>
            <w:proofErr w:type="spellStart"/>
            <w:r>
              <w:rPr>
                <w:sz w:val="22"/>
                <w:szCs w:val="22"/>
              </w:rPr>
              <w:t>г.Новополоцк</w:t>
            </w:r>
            <w:proofErr w:type="spellEnd"/>
            <w:r>
              <w:rPr>
                <w:sz w:val="22"/>
                <w:szCs w:val="22"/>
              </w:rPr>
              <w:t>, ул. Школьная, 9</w:t>
            </w:r>
          </w:p>
        </w:tc>
        <w:tc>
          <w:tcPr>
            <w:tcW w:w="4253" w:type="dxa"/>
          </w:tcPr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</w:p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окупаемости 60,8 года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Default="00115B17" w:rsidP="00BA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03-27</w:t>
            </w:r>
          </w:p>
        </w:tc>
        <w:tc>
          <w:tcPr>
            <w:tcW w:w="2694" w:type="dxa"/>
          </w:tcPr>
          <w:p w:rsidR="00115B17" w:rsidRPr="003C032E" w:rsidRDefault="00115B17" w:rsidP="00BA359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sz w:val="26"/>
                <w:szCs w:val="26"/>
                <w:lang w:eastAsia="ru-RU"/>
              </w:rPr>
              <w:t>УО "Полоцкий государственный химико-технологический колледж"</w:t>
            </w:r>
          </w:p>
        </w:tc>
        <w:tc>
          <w:tcPr>
            <w:tcW w:w="3118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115B17" w:rsidRDefault="00115B17" w:rsidP="00511E5F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624BA9">
              <w:rPr>
                <w:sz w:val="26"/>
                <w:szCs w:val="26"/>
              </w:rPr>
              <w:t xml:space="preserve">ЭО </w:t>
            </w:r>
            <w:r w:rsidR="00511E5F">
              <w:rPr>
                <w:sz w:val="26"/>
                <w:szCs w:val="26"/>
              </w:rPr>
              <w:t>н</w:t>
            </w:r>
            <w:r w:rsidR="00624BA9">
              <w:rPr>
                <w:sz w:val="26"/>
                <w:szCs w:val="26"/>
              </w:rPr>
              <w:t>е по методике</w:t>
            </w:r>
            <w:r w:rsidR="00511E5F">
              <w:rPr>
                <w:sz w:val="26"/>
                <w:szCs w:val="26"/>
              </w:rPr>
              <w:t xml:space="preserve"> и не утверждено.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Default="00115B17" w:rsidP="00BA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03-47</w:t>
            </w:r>
          </w:p>
        </w:tc>
        <w:tc>
          <w:tcPr>
            <w:tcW w:w="2694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№8" </w:t>
            </w:r>
            <w:proofErr w:type="spellStart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г.Полоцка</w:t>
            </w:r>
            <w:proofErr w:type="spellEnd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18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E01E4">
              <w:rPr>
                <w:sz w:val="22"/>
                <w:szCs w:val="22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не содержит полной информации. ТЭО с </w:t>
            </w:r>
            <w:r w:rsidR="00511E5F">
              <w:rPr>
                <w:sz w:val="26"/>
                <w:szCs w:val="26"/>
              </w:rPr>
              <w:t xml:space="preserve">грубыми </w:t>
            </w:r>
            <w:r>
              <w:rPr>
                <w:sz w:val="26"/>
                <w:szCs w:val="26"/>
              </w:rPr>
              <w:t>существенными ошибками</w:t>
            </w:r>
            <w:r w:rsidR="00511E5F">
              <w:rPr>
                <w:sz w:val="26"/>
                <w:szCs w:val="26"/>
              </w:rPr>
              <w:t xml:space="preserve">, </w:t>
            </w:r>
            <w:r w:rsidR="00511E5F">
              <w:rPr>
                <w:sz w:val="26"/>
                <w:szCs w:val="26"/>
              </w:rPr>
              <w:lastRenderedPageBreak/>
              <w:t>рассмотрение не возможно.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Default="00115B17" w:rsidP="00BA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03-31</w:t>
            </w:r>
          </w:p>
        </w:tc>
        <w:tc>
          <w:tcPr>
            <w:tcW w:w="2694" w:type="dxa"/>
          </w:tcPr>
          <w:p w:rsidR="00115B17" w:rsidRPr="003C032E" w:rsidRDefault="00115B17" w:rsidP="00BA359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sz w:val="26"/>
                <w:szCs w:val="26"/>
                <w:lang w:eastAsia="ru-RU"/>
              </w:rPr>
              <w:t xml:space="preserve">ГУО "Средняя школа №1 </w:t>
            </w:r>
            <w:proofErr w:type="spellStart"/>
            <w:r w:rsidRPr="003C032E">
              <w:rPr>
                <w:rFonts w:eastAsia="Times New Roman"/>
                <w:sz w:val="26"/>
                <w:szCs w:val="26"/>
                <w:lang w:eastAsia="ru-RU"/>
              </w:rPr>
              <w:t>г.Новолукомль</w:t>
            </w:r>
            <w:proofErr w:type="spellEnd"/>
            <w:r w:rsidRPr="003C032E">
              <w:rPr>
                <w:rFonts w:eastAsia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18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E01E4">
              <w:rPr>
                <w:sz w:val="22"/>
                <w:szCs w:val="22"/>
              </w:rPr>
              <w:t>Замена оконных блоков и входных групп с установкой стеклопакетов</w:t>
            </w:r>
          </w:p>
        </w:tc>
        <w:tc>
          <w:tcPr>
            <w:tcW w:w="4253" w:type="dxa"/>
          </w:tcPr>
          <w:p w:rsidR="00115B17" w:rsidRDefault="00115B17" w:rsidP="0085456B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ТЭО</w:t>
            </w:r>
            <w:r w:rsidR="00511E5F">
              <w:rPr>
                <w:sz w:val="26"/>
                <w:szCs w:val="26"/>
              </w:rPr>
              <w:t xml:space="preserve"> </w:t>
            </w:r>
            <w:r w:rsidR="0085456B">
              <w:rPr>
                <w:sz w:val="26"/>
                <w:szCs w:val="26"/>
              </w:rPr>
              <w:t xml:space="preserve">с </w:t>
            </w:r>
            <w:r w:rsidR="00511E5F">
              <w:rPr>
                <w:sz w:val="26"/>
                <w:szCs w:val="26"/>
              </w:rPr>
              <w:t xml:space="preserve">грубыми </w:t>
            </w:r>
            <w:r>
              <w:rPr>
                <w:sz w:val="26"/>
                <w:szCs w:val="26"/>
              </w:rPr>
              <w:t xml:space="preserve">  существенными ошибками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Default="00115B17" w:rsidP="00BA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03-07</w:t>
            </w:r>
          </w:p>
        </w:tc>
        <w:tc>
          <w:tcPr>
            <w:tcW w:w="2694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КУП "Гостиничный комплекс "Новополоцк"</w:t>
            </w:r>
          </w:p>
        </w:tc>
        <w:tc>
          <w:tcPr>
            <w:tcW w:w="3118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Внедрение, замена 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энергоэффективное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оборудование (лифт пассажирский ЛП040К)  2 шт.</w:t>
            </w:r>
          </w:p>
        </w:tc>
        <w:tc>
          <w:tcPr>
            <w:tcW w:w="4253" w:type="dxa"/>
          </w:tcPr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окупаемости 101 год</w:t>
            </w:r>
          </w:p>
        </w:tc>
      </w:tr>
      <w:tr w:rsidR="00115B17" w:rsidRPr="00EA73B5" w:rsidTr="00115B17">
        <w:tc>
          <w:tcPr>
            <w:tcW w:w="851" w:type="dxa"/>
            <w:vAlign w:val="center"/>
          </w:tcPr>
          <w:p w:rsidR="00115B17" w:rsidRDefault="00115B17" w:rsidP="00BA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03-43</w:t>
            </w:r>
          </w:p>
        </w:tc>
        <w:tc>
          <w:tcPr>
            <w:tcW w:w="2694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ГУО "Средняя школа №2 </w:t>
            </w:r>
            <w:proofErr w:type="spellStart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г.Глубокое</w:t>
            </w:r>
            <w:proofErr w:type="spellEnd"/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118" w:type="dxa"/>
          </w:tcPr>
          <w:p w:rsidR="00115B17" w:rsidRPr="003C032E" w:rsidRDefault="00115B17" w:rsidP="00BA3598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C032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Замена входной группы в здание столовой</w:t>
            </w:r>
          </w:p>
        </w:tc>
        <w:tc>
          <w:tcPr>
            <w:tcW w:w="4253" w:type="dxa"/>
          </w:tcPr>
          <w:p w:rsidR="00115B17" w:rsidRDefault="00115B17" w:rsidP="00BA3598">
            <w:pPr>
              <w:ind w:firstLine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ТЭО с </w:t>
            </w:r>
            <w:r w:rsidR="00511E5F">
              <w:rPr>
                <w:sz w:val="26"/>
                <w:szCs w:val="26"/>
              </w:rPr>
              <w:t xml:space="preserve">грубыми </w:t>
            </w:r>
            <w:r>
              <w:rPr>
                <w:sz w:val="26"/>
                <w:szCs w:val="26"/>
              </w:rPr>
              <w:t>существенными ошибками</w:t>
            </w:r>
          </w:p>
        </w:tc>
      </w:tr>
    </w:tbl>
    <w:p w:rsidR="005D0496" w:rsidRPr="00326EFF" w:rsidRDefault="005D0496" w:rsidP="005D0496">
      <w:pPr>
        <w:pStyle w:val="a3"/>
        <w:spacing w:after="0" w:line="240" w:lineRule="auto"/>
        <w:ind w:left="928"/>
        <w:jc w:val="both"/>
        <w:rPr>
          <w:sz w:val="30"/>
          <w:szCs w:val="30"/>
          <w:shd w:val="clear" w:color="auto" w:fill="FFFFFF"/>
        </w:rPr>
      </w:pPr>
      <w:r w:rsidRPr="00326EFF">
        <w:rPr>
          <w:sz w:val="30"/>
          <w:szCs w:val="30"/>
        </w:rPr>
        <w:t>Голосовало 6 чел:  «за» - 6  , «против» - 0</w:t>
      </w:r>
    </w:p>
    <w:p w:rsidR="005D0496" w:rsidRPr="003C19CA" w:rsidRDefault="005D0496" w:rsidP="005D0496">
      <w:pPr>
        <w:shd w:val="clear" w:color="auto" w:fill="FFFFFF"/>
        <w:spacing w:after="0" w:line="240" w:lineRule="auto"/>
        <w:ind w:left="56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2. </w:t>
      </w:r>
      <w:r w:rsidRPr="003C19CA">
        <w:rPr>
          <w:rFonts w:eastAsia="Times New Roman"/>
          <w:sz w:val="30"/>
          <w:szCs w:val="30"/>
          <w:lang w:eastAsia="ru-RU"/>
        </w:rPr>
        <w:t>Остальные конкурсные предложения принять к дальнейшему</w:t>
      </w:r>
    </w:p>
    <w:p w:rsidR="005D0496" w:rsidRPr="00326EFF" w:rsidRDefault="005D0496" w:rsidP="005D0496">
      <w:pPr>
        <w:shd w:val="clear" w:color="auto" w:fill="FFFFFF"/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326EFF">
        <w:rPr>
          <w:rFonts w:eastAsia="Times New Roman"/>
          <w:sz w:val="30"/>
          <w:szCs w:val="30"/>
          <w:lang w:eastAsia="ru-RU"/>
        </w:rPr>
        <w:t>рассмотрению на предмет проверки правильности и соответствия методике расчета ТЭО.</w:t>
      </w:r>
    </w:p>
    <w:p w:rsidR="005D0496" w:rsidRPr="00326EFF" w:rsidRDefault="005D0496" w:rsidP="005D0496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  <w:r w:rsidRPr="00326EFF">
        <w:rPr>
          <w:sz w:val="30"/>
          <w:szCs w:val="30"/>
        </w:rPr>
        <w:t xml:space="preserve">              Голосовало 6 чел:  «за» - 6  , «против» - 0</w:t>
      </w:r>
    </w:p>
    <w:p w:rsidR="005D0496" w:rsidRPr="00E31466" w:rsidRDefault="005D0496" w:rsidP="005D0496">
      <w:pPr>
        <w:pStyle w:val="a3"/>
        <w:shd w:val="clear" w:color="auto" w:fill="FFFFFF"/>
        <w:ind w:left="0"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3. Провести очередное</w:t>
      </w:r>
      <w:r w:rsidRPr="00326EFF">
        <w:rPr>
          <w:rFonts w:eastAsia="Times New Roman"/>
          <w:sz w:val="30"/>
          <w:szCs w:val="30"/>
          <w:lang w:eastAsia="ru-RU"/>
        </w:rPr>
        <w:t xml:space="preserve"> заседание комиссии по выбору </w:t>
      </w:r>
      <w:r w:rsidRPr="00326EFF">
        <w:rPr>
          <w:sz w:val="30"/>
          <w:szCs w:val="30"/>
        </w:rPr>
        <w:t xml:space="preserve">исполнителей мероприятий Государственной программы </w:t>
      </w:r>
      <w:r w:rsidRPr="00326EFF">
        <w:rPr>
          <w:rFonts w:eastAsia="Times New Roman"/>
          <w:sz w:val="30"/>
          <w:szCs w:val="30"/>
          <w:lang w:eastAsia="ru-RU"/>
        </w:rPr>
        <w:t xml:space="preserve"> «Энергосбережение» </w:t>
      </w:r>
      <w:r>
        <w:rPr>
          <w:rFonts w:eastAsia="Times New Roman"/>
          <w:sz w:val="30"/>
          <w:szCs w:val="30"/>
          <w:lang w:eastAsia="ru-RU"/>
        </w:rPr>
        <w:t xml:space="preserve"> 26</w:t>
      </w:r>
      <w:r w:rsidRPr="00326EFF">
        <w:rPr>
          <w:rFonts w:eastAsia="Times New Roman"/>
          <w:sz w:val="30"/>
          <w:szCs w:val="30"/>
          <w:lang w:eastAsia="ru-RU"/>
        </w:rPr>
        <w:t xml:space="preserve">  февраля 202</w:t>
      </w:r>
      <w:r>
        <w:rPr>
          <w:rFonts w:eastAsia="Times New Roman"/>
          <w:sz w:val="30"/>
          <w:szCs w:val="30"/>
          <w:lang w:eastAsia="ru-RU"/>
        </w:rPr>
        <w:t>1</w:t>
      </w:r>
      <w:r w:rsidRPr="00326EFF">
        <w:rPr>
          <w:rFonts w:eastAsia="Times New Roman"/>
          <w:sz w:val="30"/>
          <w:szCs w:val="30"/>
          <w:lang w:eastAsia="ru-RU"/>
        </w:rPr>
        <w:t xml:space="preserve"> года </w:t>
      </w:r>
      <w:r w:rsidRPr="006C3B38">
        <w:rPr>
          <w:rFonts w:eastAsia="Times New Roman"/>
          <w:sz w:val="30"/>
          <w:szCs w:val="30"/>
          <w:lang w:eastAsia="ru-RU"/>
        </w:rPr>
        <w:t xml:space="preserve">в  10 </w:t>
      </w:r>
      <w:r w:rsidRPr="006C3B38">
        <w:rPr>
          <w:rFonts w:eastAsia="Times New Roman"/>
          <w:sz w:val="30"/>
          <w:szCs w:val="30"/>
          <w:vertAlign w:val="superscript"/>
          <w:lang w:eastAsia="ru-RU"/>
        </w:rPr>
        <w:t>00</w:t>
      </w:r>
      <w:r w:rsidRPr="00326EFF">
        <w:rPr>
          <w:rFonts w:eastAsia="Times New Roman"/>
          <w:sz w:val="30"/>
          <w:szCs w:val="30"/>
          <w:vertAlign w:val="superscript"/>
          <w:lang w:eastAsia="ru-RU"/>
        </w:rPr>
        <w:t xml:space="preserve"> </w:t>
      </w:r>
      <w:r>
        <w:rPr>
          <w:rFonts w:eastAsia="Times New Roman"/>
          <w:sz w:val="30"/>
          <w:szCs w:val="30"/>
          <w:vertAlign w:val="superscript"/>
          <w:lang w:eastAsia="ru-RU"/>
        </w:rPr>
        <w:t xml:space="preserve"> </w:t>
      </w:r>
    </w:p>
    <w:p w:rsidR="005D0496" w:rsidRPr="00E31466" w:rsidRDefault="005D0496" w:rsidP="005D0496">
      <w:pPr>
        <w:pStyle w:val="a3"/>
        <w:shd w:val="clear" w:color="auto" w:fill="FFFFFF"/>
        <w:ind w:left="0"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</w:rPr>
        <w:t xml:space="preserve">      </w:t>
      </w:r>
      <w:r w:rsidRPr="00326EFF">
        <w:rPr>
          <w:sz w:val="30"/>
          <w:szCs w:val="30"/>
        </w:rPr>
        <w:t>Голосовало 6 чел:  «за» - 6  , «против» - 0</w:t>
      </w:r>
    </w:p>
    <w:p w:rsidR="005D0496" w:rsidRDefault="005D0496" w:rsidP="005D0496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</w:p>
    <w:p w:rsidR="005D0496" w:rsidRDefault="005D0496" w:rsidP="005D0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30"/>
          <w:szCs w:val="30"/>
        </w:rPr>
      </w:pPr>
      <w:r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5D0496">
        <w:rPr>
          <w:rFonts w:eastAsia="Times New Roman"/>
          <w:i/>
          <w:sz w:val="30"/>
          <w:szCs w:val="30"/>
          <w:lang w:eastAsia="ru-RU"/>
        </w:rPr>
        <w:t xml:space="preserve">   </w:t>
      </w:r>
      <w:proofErr w:type="spellStart"/>
      <w:r w:rsidRPr="005D0496">
        <w:rPr>
          <w:rFonts w:eastAsia="Times New Roman"/>
          <w:i/>
          <w:sz w:val="30"/>
          <w:szCs w:val="30"/>
          <w:lang w:eastAsia="ru-RU"/>
        </w:rPr>
        <w:t>Справочно</w:t>
      </w:r>
      <w:proofErr w:type="spellEnd"/>
      <w:r w:rsidRPr="005D0496">
        <w:rPr>
          <w:rFonts w:eastAsia="Times New Roman"/>
          <w:i/>
          <w:sz w:val="30"/>
          <w:szCs w:val="30"/>
          <w:lang w:eastAsia="ru-RU"/>
        </w:rPr>
        <w:t>:</w:t>
      </w:r>
      <w:r w:rsidRPr="005D0496">
        <w:rPr>
          <w:rFonts w:eastAsia="Calibri"/>
          <w:i/>
          <w:sz w:val="30"/>
          <w:szCs w:val="30"/>
        </w:rPr>
        <w:t xml:space="preserve">  согласно Инструкции о порядке проведения конкурсов по выбору исполнителей мероприятий государственных программ, утверждённой  </w:t>
      </w:r>
      <w:r w:rsidRPr="005D0496">
        <w:rPr>
          <w:i/>
          <w:color w:val="000000"/>
          <w:sz w:val="30"/>
          <w:szCs w:val="30"/>
        </w:rPr>
        <w:t>Постановлением Государственного комитета по стандартизации Республики Беларусь 30.09.2016 № 75</w:t>
      </w:r>
    </w:p>
    <w:p w:rsidR="005D0496" w:rsidRPr="005D0496" w:rsidRDefault="005D0496" w:rsidP="005D0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30"/>
          <w:szCs w:val="30"/>
        </w:rPr>
      </w:pPr>
      <w:r w:rsidRPr="005D0496">
        <w:rPr>
          <w:i/>
          <w:color w:val="000000"/>
          <w:sz w:val="30"/>
          <w:szCs w:val="30"/>
        </w:rPr>
        <w:t xml:space="preserve">«п. </w:t>
      </w:r>
      <w:proofErr w:type="gramStart"/>
      <w:r w:rsidRPr="005D0496">
        <w:rPr>
          <w:i/>
          <w:sz w:val="30"/>
          <w:szCs w:val="30"/>
        </w:rPr>
        <w:t>35….</w:t>
      </w:r>
      <w:proofErr w:type="gramEnd"/>
      <w:r w:rsidRPr="005D0496">
        <w:rPr>
          <w:i/>
          <w:sz w:val="30"/>
          <w:szCs w:val="30"/>
        </w:rPr>
        <w:t>Информация об отказе заявителю в допуске к участию в конкурсе публикуется на официальном сайте организатора конкурса в течение трех рабочих дней с даты принятия решения».</w:t>
      </w:r>
    </w:p>
    <w:p w:rsidR="005D0496" w:rsidRPr="005D0496" w:rsidRDefault="005D0496" w:rsidP="005D0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</w:p>
    <w:p w:rsidR="001974F5" w:rsidRPr="00EA73B5" w:rsidRDefault="001974F5" w:rsidP="005D0496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7217E2" w:rsidRPr="00E31466" w:rsidRDefault="007217E2" w:rsidP="005D04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30"/>
          <w:szCs w:val="30"/>
          <w:lang w:eastAsia="ru-RU"/>
        </w:rPr>
      </w:pPr>
    </w:p>
    <w:p w:rsidR="00772A96" w:rsidRPr="00326EFF" w:rsidRDefault="00772A96" w:rsidP="00567300">
      <w:pPr>
        <w:spacing w:after="0" w:line="240" w:lineRule="auto"/>
        <w:jc w:val="both"/>
        <w:rPr>
          <w:sz w:val="30"/>
          <w:szCs w:val="30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7300" w:rsidRPr="007217E2" w:rsidTr="00175117">
        <w:tc>
          <w:tcPr>
            <w:tcW w:w="9464" w:type="dxa"/>
          </w:tcPr>
          <w:p w:rsidR="00567300" w:rsidRPr="007217E2" w:rsidRDefault="00511E5F" w:rsidP="00511E5F">
            <w:pPr>
              <w:spacing w:line="280" w:lineRule="exact"/>
              <w:jc w:val="both"/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="00BD166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217E2" w:rsidRPr="007217E2">
              <w:rPr>
                <w:rFonts w:ascii="Times New Roman" w:hAnsi="Times New Roman"/>
                <w:sz w:val="30"/>
                <w:szCs w:val="30"/>
              </w:rPr>
              <w:t xml:space="preserve"> комиссии</w:t>
            </w:r>
            <w:r w:rsidR="00567300" w:rsidRPr="007217E2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 xml:space="preserve">             </w:t>
            </w:r>
            <w:r w:rsidR="00600552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 xml:space="preserve">                               </w:t>
            </w:r>
            <w:proofErr w:type="spellStart"/>
            <w:r w:rsidR="00BD1663"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В.</w:t>
            </w:r>
            <w:r>
              <w:rPr>
                <w:rFonts w:ascii="Times New Roman" w:eastAsiaTheme="minorHAnsi" w:hAnsi="Times New Roman"/>
                <w:sz w:val="30"/>
                <w:szCs w:val="30"/>
                <w:lang w:eastAsia="en-US"/>
              </w:rPr>
              <w:t>В.Селезнёв</w:t>
            </w:r>
            <w:proofErr w:type="spellEnd"/>
          </w:p>
        </w:tc>
      </w:tr>
    </w:tbl>
    <w:p w:rsidR="00285F6E" w:rsidRPr="007217E2" w:rsidRDefault="00285F6E" w:rsidP="00285F6E">
      <w:pPr>
        <w:spacing w:after="0" w:line="240" w:lineRule="auto"/>
        <w:jc w:val="both"/>
        <w:rPr>
          <w:sz w:val="30"/>
          <w:szCs w:val="30"/>
        </w:rPr>
      </w:pPr>
    </w:p>
    <w:p w:rsidR="00264498" w:rsidRPr="00326EFF" w:rsidRDefault="00264498" w:rsidP="007217E2">
      <w:pPr>
        <w:jc w:val="both"/>
        <w:rPr>
          <w:sz w:val="30"/>
          <w:szCs w:val="30"/>
        </w:rPr>
      </w:pPr>
      <w:r w:rsidRPr="00326EFF">
        <w:rPr>
          <w:sz w:val="30"/>
          <w:szCs w:val="30"/>
        </w:rPr>
        <w:tab/>
      </w:r>
      <w:r w:rsidRPr="00326EFF">
        <w:rPr>
          <w:sz w:val="30"/>
          <w:szCs w:val="30"/>
        </w:rPr>
        <w:tab/>
      </w:r>
      <w:r w:rsidRPr="00326EFF">
        <w:rPr>
          <w:sz w:val="30"/>
          <w:szCs w:val="30"/>
        </w:rPr>
        <w:tab/>
        <w:t xml:space="preserve"> </w:t>
      </w:r>
    </w:p>
    <w:sectPr w:rsidR="00264498" w:rsidRPr="00326EFF" w:rsidSect="005636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7F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6335F"/>
    <w:multiLevelType w:val="hybridMultilevel"/>
    <w:tmpl w:val="F384D630"/>
    <w:lvl w:ilvl="0" w:tplc="F14A4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27D87"/>
    <w:multiLevelType w:val="multilevel"/>
    <w:tmpl w:val="804A01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513A8A"/>
    <w:multiLevelType w:val="multilevel"/>
    <w:tmpl w:val="EF762D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 w15:restartNumberingAfterBreak="0">
    <w:nsid w:val="21171578"/>
    <w:multiLevelType w:val="hybridMultilevel"/>
    <w:tmpl w:val="648E09CE"/>
    <w:lvl w:ilvl="0" w:tplc="80DA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F7150"/>
    <w:multiLevelType w:val="hybridMultilevel"/>
    <w:tmpl w:val="422637FA"/>
    <w:lvl w:ilvl="0" w:tplc="E3C47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0E2A63"/>
    <w:multiLevelType w:val="hybridMultilevel"/>
    <w:tmpl w:val="AA3A1A9A"/>
    <w:lvl w:ilvl="0" w:tplc="8438B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3174B"/>
    <w:multiLevelType w:val="hybridMultilevel"/>
    <w:tmpl w:val="72326C96"/>
    <w:lvl w:ilvl="0" w:tplc="4B9A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1B5A33"/>
    <w:multiLevelType w:val="multilevel"/>
    <w:tmpl w:val="860AC8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7DC79BD"/>
    <w:multiLevelType w:val="hybridMultilevel"/>
    <w:tmpl w:val="6EFE8FC6"/>
    <w:lvl w:ilvl="0" w:tplc="584841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6552D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A1672CA"/>
    <w:multiLevelType w:val="hybridMultilevel"/>
    <w:tmpl w:val="4D843096"/>
    <w:lvl w:ilvl="0" w:tplc="C744ED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E345A5"/>
    <w:multiLevelType w:val="hybridMultilevel"/>
    <w:tmpl w:val="2904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2091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140E8C"/>
    <w:multiLevelType w:val="hybridMultilevel"/>
    <w:tmpl w:val="3A505BE0"/>
    <w:lvl w:ilvl="0" w:tplc="23D622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AF6AAE"/>
    <w:multiLevelType w:val="multilevel"/>
    <w:tmpl w:val="CFA8E5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61442FEB"/>
    <w:multiLevelType w:val="multilevel"/>
    <w:tmpl w:val="860AC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092AEB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636D97"/>
    <w:multiLevelType w:val="hybridMultilevel"/>
    <w:tmpl w:val="FD72C542"/>
    <w:lvl w:ilvl="0" w:tplc="FDA2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462FB7"/>
    <w:multiLevelType w:val="hybridMultilevel"/>
    <w:tmpl w:val="B0A412DA"/>
    <w:lvl w:ilvl="0" w:tplc="C744ED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982A5F"/>
    <w:multiLevelType w:val="multilevel"/>
    <w:tmpl w:val="A5E4C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135025"/>
    <w:multiLevelType w:val="multilevel"/>
    <w:tmpl w:val="B3E03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18"/>
  </w:num>
  <w:num w:numId="18">
    <w:abstractNumId w:val="1"/>
  </w:num>
  <w:num w:numId="19">
    <w:abstractNumId w:val="12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014DF"/>
    <w:rsid w:val="00017D12"/>
    <w:rsid w:val="000321AA"/>
    <w:rsid w:val="00036ACD"/>
    <w:rsid w:val="00037417"/>
    <w:rsid w:val="0004204F"/>
    <w:rsid w:val="00065C85"/>
    <w:rsid w:val="00072F94"/>
    <w:rsid w:val="00087AA8"/>
    <w:rsid w:val="00093595"/>
    <w:rsid w:val="000A730A"/>
    <w:rsid w:val="000A73AA"/>
    <w:rsid w:val="000B0BCF"/>
    <w:rsid w:val="000B4C68"/>
    <w:rsid w:val="000C5E05"/>
    <w:rsid w:val="00110E5C"/>
    <w:rsid w:val="001152DF"/>
    <w:rsid w:val="0011597A"/>
    <w:rsid w:val="00115B17"/>
    <w:rsid w:val="001208D9"/>
    <w:rsid w:val="0013059B"/>
    <w:rsid w:val="00131D71"/>
    <w:rsid w:val="001351A4"/>
    <w:rsid w:val="00156B13"/>
    <w:rsid w:val="001661BD"/>
    <w:rsid w:val="00193328"/>
    <w:rsid w:val="00195BFF"/>
    <w:rsid w:val="001974F5"/>
    <w:rsid w:val="001A51A2"/>
    <w:rsid w:val="001C2B39"/>
    <w:rsid w:val="001C5232"/>
    <w:rsid w:val="001C7C86"/>
    <w:rsid w:val="001D1C33"/>
    <w:rsid w:val="001E0A4F"/>
    <w:rsid w:val="001E19BE"/>
    <w:rsid w:val="001E325D"/>
    <w:rsid w:val="00203437"/>
    <w:rsid w:val="002155A5"/>
    <w:rsid w:val="002265DF"/>
    <w:rsid w:val="00227A45"/>
    <w:rsid w:val="00234B7F"/>
    <w:rsid w:val="00237EAB"/>
    <w:rsid w:val="00245D50"/>
    <w:rsid w:val="00262D6F"/>
    <w:rsid w:val="00263E6A"/>
    <w:rsid w:val="00264498"/>
    <w:rsid w:val="00267C7A"/>
    <w:rsid w:val="00285F6E"/>
    <w:rsid w:val="002B4858"/>
    <w:rsid w:val="002B49E5"/>
    <w:rsid w:val="002C0CB5"/>
    <w:rsid w:val="002D0EA9"/>
    <w:rsid w:val="002D159A"/>
    <w:rsid w:val="003013BA"/>
    <w:rsid w:val="00306876"/>
    <w:rsid w:val="00316CF3"/>
    <w:rsid w:val="00320240"/>
    <w:rsid w:val="00326EFF"/>
    <w:rsid w:val="003336A3"/>
    <w:rsid w:val="00355191"/>
    <w:rsid w:val="003763FD"/>
    <w:rsid w:val="00393531"/>
    <w:rsid w:val="003A50F5"/>
    <w:rsid w:val="003A66A4"/>
    <w:rsid w:val="003B5799"/>
    <w:rsid w:val="003B773A"/>
    <w:rsid w:val="003C19CA"/>
    <w:rsid w:val="003C5ED9"/>
    <w:rsid w:val="003D401E"/>
    <w:rsid w:val="003D5D47"/>
    <w:rsid w:val="003E0087"/>
    <w:rsid w:val="003E2D64"/>
    <w:rsid w:val="003F2BC7"/>
    <w:rsid w:val="00430A0A"/>
    <w:rsid w:val="00434831"/>
    <w:rsid w:val="004735EE"/>
    <w:rsid w:val="00476FC0"/>
    <w:rsid w:val="00487017"/>
    <w:rsid w:val="00493394"/>
    <w:rsid w:val="004959F3"/>
    <w:rsid w:val="004C2094"/>
    <w:rsid w:val="004D2943"/>
    <w:rsid w:val="004E646C"/>
    <w:rsid w:val="004F02BC"/>
    <w:rsid w:val="00505E3C"/>
    <w:rsid w:val="00511E5F"/>
    <w:rsid w:val="005206B4"/>
    <w:rsid w:val="0052444F"/>
    <w:rsid w:val="00552552"/>
    <w:rsid w:val="005610A4"/>
    <w:rsid w:val="00563667"/>
    <w:rsid w:val="00567300"/>
    <w:rsid w:val="00586194"/>
    <w:rsid w:val="00592766"/>
    <w:rsid w:val="005A4B86"/>
    <w:rsid w:val="005A7191"/>
    <w:rsid w:val="005B78C3"/>
    <w:rsid w:val="005C52BD"/>
    <w:rsid w:val="005D0496"/>
    <w:rsid w:val="005D6208"/>
    <w:rsid w:val="005F20FA"/>
    <w:rsid w:val="005F50B0"/>
    <w:rsid w:val="00600552"/>
    <w:rsid w:val="00614199"/>
    <w:rsid w:val="0062162D"/>
    <w:rsid w:val="00624BA9"/>
    <w:rsid w:val="00631A49"/>
    <w:rsid w:val="00631FA5"/>
    <w:rsid w:val="00666CA5"/>
    <w:rsid w:val="00675A9F"/>
    <w:rsid w:val="006C07AB"/>
    <w:rsid w:val="006C4C07"/>
    <w:rsid w:val="006D2E3F"/>
    <w:rsid w:val="006E4E53"/>
    <w:rsid w:val="006F02AE"/>
    <w:rsid w:val="006F7541"/>
    <w:rsid w:val="007145D5"/>
    <w:rsid w:val="007217E2"/>
    <w:rsid w:val="00730560"/>
    <w:rsid w:val="00730D71"/>
    <w:rsid w:val="00732BD1"/>
    <w:rsid w:val="00734A9D"/>
    <w:rsid w:val="00744B57"/>
    <w:rsid w:val="00772A96"/>
    <w:rsid w:val="007814B8"/>
    <w:rsid w:val="0079074D"/>
    <w:rsid w:val="00790832"/>
    <w:rsid w:val="00790F3F"/>
    <w:rsid w:val="00791CF1"/>
    <w:rsid w:val="007A4F81"/>
    <w:rsid w:val="007A78DA"/>
    <w:rsid w:val="007A78F4"/>
    <w:rsid w:val="007C5894"/>
    <w:rsid w:val="007E740C"/>
    <w:rsid w:val="007F1EE1"/>
    <w:rsid w:val="007F56C8"/>
    <w:rsid w:val="007F6A6E"/>
    <w:rsid w:val="008023D6"/>
    <w:rsid w:val="00830F31"/>
    <w:rsid w:val="00832640"/>
    <w:rsid w:val="00833966"/>
    <w:rsid w:val="00840C04"/>
    <w:rsid w:val="00843681"/>
    <w:rsid w:val="0085456B"/>
    <w:rsid w:val="00854874"/>
    <w:rsid w:val="008624B5"/>
    <w:rsid w:val="0086498A"/>
    <w:rsid w:val="008649AE"/>
    <w:rsid w:val="0088636A"/>
    <w:rsid w:val="008876DB"/>
    <w:rsid w:val="00895761"/>
    <w:rsid w:val="0089703C"/>
    <w:rsid w:val="008D3CC8"/>
    <w:rsid w:val="008E5280"/>
    <w:rsid w:val="008F32E3"/>
    <w:rsid w:val="009016F4"/>
    <w:rsid w:val="0090680B"/>
    <w:rsid w:val="00906CCB"/>
    <w:rsid w:val="00911B63"/>
    <w:rsid w:val="00927C29"/>
    <w:rsid w:val="00940ECA"/>
    <w:rsid w:val="00945F73"/>
    <w:rsid w:val="009510CD"/>
    <w:rsid w:val="009524D4"/>
    <w:rsid w:val="00964F80"/>
    <w:rsid w:val="009653DE"/>
    <w:rsid w:val="00973329"/>
    <w:rsid w:val="00994DDE"/>
    <w:rsid w:val="009A69A7"/>
    <w:rsid w:val="009B3256"/>
    <w:rsid w:val="009B4A4B"/>
    <w:rsid w:val="009C5172"/>
    <w:rsid w:val="009C51E9"/>
    <w:rsid w:val="009D2397"/>
    <w:rsid w:val="009D51E4"/>
    <w:rsid w:val="009D5396"/>
    <w:rsid w:val="009D5898"/>
    <w:rsid w:val="009E40FE"/>
    <w:rsid w:val="009E4475"/>
    <w:rsid w:val="009E7DAB"/>
    <w:rsid w:val="00A005F4"/>
    <w:rsid w:val="00A10FA1"/>
    <w:rsid w:val="00A172E7"/>
    <w:rsid w:val="00A33041"/>
    <w:rsid w:val="00A34824"/>
    <w:rsid w:val="00A56210"/>
    <w:rsid w:val="00A858D3"/>
    <w:rsid w:val="00A95346"/>
    <w:rsid w:val="00AC1B9F"/>
    <w:rsid w:val="00AC4C04"/>
    <w:rsid w:val="00AD1C07"/>
    <w:rsid w:val="00AD3DA7"/>
    <w:rsid w:val="00AE6295"/>
    <w:rsid w:val="00AE6C4F"/>
    <w:rsid w:val="00AF713B"/>
    <w:rsid w:val="00B17EB3"/>
    <w:rsid w:val="00B24BA8"/>
    <w:rsid w:val="00B5349D"/>
    <w:rsid w:val="00B57FE0"/>
    <w:rsid w:val="00B673ED"/>
    <w:rsid w:val="00B75543"/>
    <w:rsid w:val="00B77DED"/>
    <w:rsid w:val="00B8187C"/>
    <w:rsid w:val="00B86444"/>
    <w:rsid w:val="00B92B7F"/>
    <w:rsid w:val="00BA2A49"/>
    <w:rsid w:val="00BB0CEB"/>
    <w:rsid w:val="00BC37DB"/>
    <w:rsid w:val="00BD1323"/>
    <w:rsid w:val="00BD1663"/>
    <w:rsid w:val="00BE3265"/>
    <w:rsid w:val="00C07D7C"/>
    <w:rsid w:val="00C305C5"/>
    <w:rsid w:val="00C30C34"/>
    <w:rsid w:val="00C37049"/>
    <w:rsid w:val="00C374B6"/>
    <w:rsid w:val="00C4269E"/>
    <w:rsid w:val="00C45501"/>
    <w:rsid w:val="00C51C41"/>
    <w:rsid w:val="00C60467"/>
    <w:rsid w:val="00C64EFC"/>
    <w:rsid w:val="00C65A5D"/>
    <w:rsid w:val="00C71053"/>
    <w:rsid w:val="00C72634"/>
    <w:rsid w:val="00C733AA"/>
    <w:rsid w:val="00C81857"/>
    <w:rsid w:val="00C85303"/>
    <w:rsid w:val="00C916F2"/>
    <w:rsid w:val="00C917DE"/>
    <w:rsid w:val="00CC774D"/>
    <w:rsid w:val="00CD23E9"/>
    <w:rsid w:val="00CE6DF5"/>
    <w:rsid w:val="00CF7CC1"/>
    <w:rsid w:val="00D145EE"/>
    <w:rsid w:val="00D24C76"/>
    <w:rsid w:val="00D32477"/>
    <w:rsid w:val="00D46538"/>
    <w:rsid w:val="00D53E9C"/>
    <w:rsid w:val="00D54CE0"/>
    <w:rsid w:val="00D749A0"/>
    <w:rsid w:val="00D77088"/>
    <w:rsid w:val="00D904FF"/>
    <w:rsid w:val="00D93620"/>
    <w:rsid w:val="00D95A39"/>
    <w:rsid w:val="00DE62C0"/>
    <w:rsid w:val="00DE77A9"/>
    <w:rsid w:val="00DF1C22"/>
    <w:rsid w:val="00DF45F3"/>
    <w:rsid w:val="00DF67D7"/>
    <w:rsid w:val="00E20D09"/>
    <w:rsid w:val="00E2598C"/>
    <w:rsid w:val="00E26F87"/>
    <w:rsid w:val="00E31466"/>
    <w:rsid w:val="00E3329A"/>
    <w:rsid w:val="00E36B3A"/>
    <w:rsid w:val="00E370E6"/>
    <w:rsid w:val="00E41656"/>
    <w:rsid w:val="00E45D19"/>
    <w:rsid w:val="00E5131C"/>
    <w:rsid w:val="00E70B92"/>
    <w:rsid w:val="00EA2276"/>
    <w:rsid w:val="00EA73B5"/>
    <w:rsid w:val="00EC3BE8"/>
    <w:rsid w:val="00F157D1"/>
    <w:rsid w:val="00F212BB"/>
    <w:rsid w:val="00F473A2"/>
    <w:rsid w:val="00F52ACF"/>
    <w:rsid w:val="00F55521"/>
    <w:rsid w:val="00F55D15"/>
    <w:rsid w:val="00F601FB"/>
    <w:rsid w:val="00F729B5"/>
    <w:rsid w:val="00FA2EDC"/>
    <w:rsid w:val="00FA590D"/>
    <w:rsid w:val="00FB5A3D"/>
    <w:rsid w:val="00FD720B"/>
    <w:rsid w:val="00FD7D32"/>
    <w:rsid w:val="00FE1DE6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79CE-8112-4EE4-8FEA-DC8EE8A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5131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20CE-AD0A-4EE3-A188-09B31C57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 Жук 61-94-32</dc:creator>
  <cp:lastModifiedBy>Вячеслав Санников</cp:lastModifiedBy>
  <cp:revision>2</cp:revision>
  <cp:lastPrinted>2021-02-25T10:33:00Z</cp:lastPrinted>
  <dcterms:created xsi:type="dcterms:W3CDTF">2021-03-01T06:13:00Z</dcterms:created>
  <dcterms:modified xsi:type="dcterms:W3CDTF">2021-03-01T06:13:00Z</dcterms:modified>
</cp:coreProperties>
</file>