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6E" w:rsidRPr="00A77E89" w:rsidRDefault="00A77E89" w:rsidP="00A77E89">
      <w:pPr>
        <w:pStyle w:val="a7"/>
        <w:spacing w:line="300" w:lineRule="exact"/>
        <w:ind w:firstLine="4820"/>
      </w:pPr>
      <w:bookmarkStart w:id="0" w:name="_GoBack"/>
      <w:bookmarkEnd w:id="0"/>
      <w:r w:rsidRPr="00A77E89">
        <w:t>УТВЕРЖД</w:t>
      </w:r>
      <w:r w:rsidR="00AC62BF">
        <w:t>ЕНО</w:t>
      </w:r>
    </w:p>
    <w:p w:rsidR="00A77E89" w:rsidRDefault="00A77E89" w:rsidP="003D780B">
      <w:pPr>
        <w:pStyle w:val="a7"/>
        <w:spacing w:line="280" w:lineRule="exact"/>
        <w:ind w:firstLine="4820"/>
      </w:pPr>
      <w:r w:rsidRPr="00A77E89">
        <w:t>Заместитель Председателя</w:t>
      </w:r>
    </w:p>
    <w:p w:rsidR="00A77E89" w:rsidRDefault="00A77E89" w:rsidP="003D780B">
      <w:pPr>
        <w:pStyle w:val="a7"/>
        <w:spacing w:line="280" w:lineRule="exact"/>
        <w:ind w:firstLine="4820"/>
      </w:pPr>
      <w:r w:rsidRPr="00A77E89">
        <w:t>Госстандарта – директор</w:t>
      </w:r>
    </w:p>
    <w:p w:rsidR="00A77E89" w:rsidRPr="00A77E89" w:rsidRDefault="00A77E89" w:rsidP="003D780B">
      <w:pPr>
        <w:pStyle w:val="a7"/>
        <w:spacing w:line="280" w:lineRule="exact"/>
        <w:ind w:firstLine="4820"/>
      </w:pPr>
      <w:r w:rsidRPr="00A77E89">
        <w:t>Департамента</w:t>
      </w:r>
      <w:r>
        <w:t xml:space="preserve"> </w:t>
      </w:r>
      <w:r w:rsidRPr="00A77E89">
        <w:t>по энергоэффективности</w:t>
      </w:r>
    </w:p>
    <w:p w:rsidR="00A77E89" w:rsidRDefault="00A77E89" w:rsidP="003D780B">
      <w:pPr>
        <w:pStyle w:val="a7"/>
        <w:spacing w:line="280" w:lineRule="exact"/>
        <w:ind w:firstLine="4820"/>
      </w:pPr>
      <w:r w:rsidRPr="00A77E89">
        <w:t>Малашенко</w:t>
      </w:r>
      <w:r w:rsidR="000978F3">
        <w:t xml:space="preserve"> </w:t>
      </w:r>
      <w:r w:rsidR="00434E76" w:rsidRPr="00A77E89">
        <w:t>М.П.</w:t>
      </w:r>
    </w:p>
    <w:p w:rsidR="000978F3" w:rsidRPr="00A77E89" w:rsidRDefault="009D3DF3" w:rsidP="003D780B">
      <w:pPr>
        <w:pStyle w:val="a7"/>
        <w:spacing w:line="280" w:lineRule="exact"/>
        <w:ind w:firstLine="4820"/>
      </w:pPr>
      <w:r w:rsidRPr="009D3DF3">
        <w:t>(руководитель группы)</w:t>
      </w:r>
    </w:p>
    <w:p w:rsidR="00A77E89" w:rsidRDefault="00A77E89" w:rsidP="008B49D7">
      <w:pPr>
        <w:pStyle w:val="a7"/>
        <w:spacing w:line="300" w:lineRule="exact"/>
      </w:pPr>
    </w:p>
    <w:p w:rsidR="003E0C2E" w:rsidRPr="00CE16D0" w:rsidRDefault="003E0C2E" w:rsidP="008B49D7">
      <w:pPr>
        <w:pStyle w:val="a7"/>
        <w:spacing w:line="300" w:lineRule="exact"/>
      </w:pPr>
    </w:p>
    <w:p w:rsidR="003E0C2E" w:rsidRDefault="003E0C2E" w:rsidP="003E0C2E">
      <w:pPr>
        <w:pStyle w:val="a7"/>
        <w:jc w:val="center"/>
        <w:rPr>
          <w:b/>
        </w:rPr>
      </w:pPr>
      <w:r w:rsidRPr="003E0C2E">
        <w:rPr>
          <w:b/>
        </w:rPr>
        <w:t xml:space="preserve">Решение </w:t>
      </w:r>
      <w:r>
        <w:rPr>
          <w:b/>
        </w:rPr>
        <w:t xml:space="preserve"> №  </w:t>
      </w:r>
      <w:r w:rsidR="00E518A0">
        <w:rPr>
          <w:b/>
        </w:rPr>
        <w:t>16</w:t>
      </w:r>
      <w:r w:rsidR="00864D14">
        <w:rPr>
          <w:b/>
        </w:rPr>
        <w:t xml:space="preserve"> </w:t>
      </w:r>
      <w:r w:rsidR="00994D88">
        <w:rPr>
          <w:b/>
        </w:rPr>
        <w:t xml:space="preserve">  </w:t>
      </w:r>
      <w:r w:rsidR="00E52322">
        <w:rPr>
          <w:b/>
        </w:rPr>
        <w:t xml:space="preserve">от </w:t>
      </w:r>
      <w:r w:rsidR="00864D14">
        <w:rPr>
          <w:b/>
        </w:rPr>
        <w:t xml:space="preserve"> </w:t>
      </w:r>
      <w:r w:rsidR="00E518A0">
        <w:rPr>
          <w:b/>
        </w:rPr>
        <w:t>12.10.</w:t>
      </w:r>
      <w:r w:rsidR="00E52322">
        <w:rPr>
          <w:b/>
        </w:rPr>
        <w:t>20</w:t>
      </w:r>
      <w:r w:rsidR="00864D14">
        <w:rPr>
          <w:b/>
        </w:rPr>
        <w:t>20</w:t>
      </w:r>
      <w:r w:rsidR="00065F77">
        <w:rPr>
          <w:b/>
        </w:rPr>
        <w:t xml:space="preserve"> </w:t>
      </w:r>
      <w:r>
        <w:rPr>
          <w:b/>
        </w:rPr>
        <w:t xml:space="preserve">г. </w:t>
      </w:r>
    </w:p>
    <w:p w:rsidR="003E0C2E" w:rsidRPr="003E0C2E" w:rsidRDefault="003E0C2E" w:rsidP="003E0C2E">
      <w:pPr>
        <w:jc w:val="center"/>
        <w:rPr>
          <w:rFonts w:eastAsia="Calibri"/>
          <w:b/>
          <w:sz w:val="30"/>
          <w:szCs w:val="22"/>
          <w:lang w:eastAsia="en-US"/>
        </w:rPr>
      </w:pPr>
    </w:p>
    <w:p w:rsidR="003E0C2E" w:rsidRPr="003E0C2E" w:rsidRDefault="003E0C2E" w:rsidP="003E0C2E">
      <w:pPr>
        <w:spacing w:line="300" w:lineRule="exact"/>
        <w:jc w:val="center"/>
        <w:rPr>
          <w:rFonts w:eastAsia="Calibri"/>
          <w:b/>
          <w:sz w:val="30"/>
          <w:szCs w:val="22"/>
          <w:lang w:eastAsia="en-US"/>
        </w:rPr>
      </w:pPr>
      <w:r w:rsidRPr="003E0C2E">
        <w:rPr>
          <w:rFonts w:eastAsia="Calibri"/>
          <w:b/>
          <w:sz w:val="30"/>
          <w:szCs w:val="22"/>
          <w:lang w:eastAsia="en-US"/>
        </w:rPr>
        <w:t>республиканской оперативной группы по оптимизации режимов теплоснабжения и экономного использования топлива и энергии</w:t>
      </w:r>
    </w:p>
    <w:p w:rsidR="003E0C2E" w:rsidRPr="003E0C2E" w:rsidRDefault="003E0C2E" w:rsidP="003E0C2E">
      <w:pPr>
        <w:jc w:val="both"/>
        <w:rPr>
          <w:rFonts w:eastAsia="Calibri"/>
          <w:sz w:val="30"/>
          <w:szCs w:val="30"/>
          <w:lang w:eastAsia="en-US"/>
        </w:rPr>
      </w:pPr>
    </w:p>
    <w:p w:rsidR="003E0C2E" w:rsidRPr="003E0C2E" w:rsidRDefault="003E0C2E" w:rsidP="003E0C2E">
      <w:pPr>
        <w:spacing w:line="280" w:lineRule="exact"/>
        <w:ind w:right="4109"/>
        <w:jc w:val="both"/>
        <w:rPr>
          <w:rFonts w:eastAsia="Calibri"/>
          <w:i/>
          <w:sz w:val="30"/>
          <w:szCs w:val="22"/>
          <w:lang w:eastAsia="en-US"/>
        </w:rPr>
      </w:pPr>
      <w:r w:rsidRPr="003E0C2E">
        <w:rPr>
          <w:rFonts w:eastAsia="Calibri"/>
          <w:i/>
          <w:sz w:val="30"/>
          <w:szCs w:val="22"/>
          <w:lang w:eastAsia="en-US"/>
        </w:rPr>
        <w:t>О режиме работы систем теплосн</w:t>
      </w:r>
      <w:r w:rsidR="009164AC">
        <w:rPr>
          <w:rFonts w:eastAsia="Calibri"/>
          <w:i/>
          <w:sz w:val="30"/>
          <w:szCs w:val="22"/>
          <w:lang w:eastAsia="en-US"/>
        </w:rPr>
        <w:t>абжения в отопительный период 2020</w:t>
      </w:r>
      <w:r w:rsidRPr="003E0C2E">
        <w:rPr>
          <w:rFonts w:eastAsia="Calibri"/>
          <w:i/>
          <w:sz w:val="30"/>
          <w:szCs w:val="22"/>
          <w:lang w:eastAsia="en-US"/>
        </w:rPr>
        <w:t>/20</w:t>
      </w:r>
      <w:r w:rsidR="00E52322">
        <w:rPr>
          <w:rFonts w:eastAsia="Calibri"/>
          <w:i/>
          <w:sz w:val="30"/>
          <w:szCs w:val="22"/>
          <w:lang w:eastAsia="en-US"/>
        </w:rPr>
        <w:t>2</w:t>
      </w:r>
      <w:r w:rsidR="009164AC">
        <w:rPr>
          <w:rFonts w:eastAsia="Calibri"/>
          <w:i/>
          <w:sz w:val="30"/>
          <w:szCs w:val="22"/>
          <w:lang w:eastAsia="en-US"/>
        </w:rPr>
        <w:t>1</w:t>
      </w:r>
      <w:r w:rsidRPr="003E0C2E">
        <w:rPr>
          <w:rFonts w:eastAsia="Calibri"/>
          <w:i/>
          <w:sz w:val="30"/>
          <w:szCs w:val="22"/>
          <w:lang w:eastAsia="en-US"/>
        </w:rPr>
        <w:t xml:space="preserve"> года</w:t>
      </w:r>
      <w:r w:rsidRPr="003E0C2E">
        <w:rPr>
          <w:rFonts w:eastAsia="Calibri"/>
          <w:i/>
          <w:sz w:val="30"/>
          <w:szCs w:val="22"/>
          <w:lang w:eastAsia="en-US"/>
        </w:rPr>
        <w:br/>
      </w:r>
    </w:p>
    <w:p w:rsidR="003E0C2E" w:rsidRPr="003E0C2E" w:rsidRDefault="003E0C2E" w:rsidP="000709EE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eastAsia="Calibri"/>
          <w:sz w:val="30"/>
          <w:szCs w:val="22"/>
          <w:lang w:eastAsia="en-US"/>
        </w:rPr>
      </w:pPr>
      <w:r w:rsidRPr="003E0C2E">
        <w:rPr>
          <w:rFonts w:eastAsia="Calibri"/>
          <w:sz w:val="30"/>
          <w:szCs w:val="22"/>
          <w:lang w:eastAsia="en-US"/>
        </w:rPr>
        <w:t>В целях обеспечения соблюдения режима экономии топлива</w:t>
      </w:r>
      <w:r w:rsidRPr="003E0C2E">
        <w:rPr>
          <w:rFonts w:eastAsia="Calibri"/>
          <w:sz w:val="30"/>
          <w:szCs w:val="22"/>
          <w:lang w:eastAsia="en-US"/>
        </w:rPr>
        <w:br/>
        <w:t xml:space="preserve">в </w:t>
      </w:r>
      <w:r w:rsidR="00E52322">
        <w:rPr>
          <w:rFonts w:eastAsia="Calibri"/>
          <w:sz w:val="30"/>
          <w:szCs w:val="22"/>
          <w:lang w:eastAsia="en-US"/>
        </w:rPr>
        <w:t>отопительный период 20</w:t>
      </w:r>
      <w:r w:rsidR="009164AC">
        <w:rPr>
          <w:rFonts w:eastAsia="Calibri"/>
          <w:sz w:val="30"/>
          <w:szCs w:val="22"/>
          <w:lang w:eastAsia="en-US"/>
        </w:rPr>
        <w:t>20</w:t>
      </w:r>
      <w:r w:rsidRPr="003E0C2E">
        <w:rPr>
          <w:rFonts w:eastAsia="Calibri"/>
          <w:sz w:val="30"/>
          <w:szCs w:val="22"/>
          <w:lang w:eastAsia="en-US"/>
        </w:rPr>
        <w:t>/20</w:t>
      </w:r>
      <w:r w:rsidR="00E52322">
        <w:rPr>
          <w:rFonts w:eastAsia="Calibri"/>
          <w:sz w:val="30"/>
          <w:szCs w:val="22"/>
          <w:lang w:eastAsia="en-US"/>
        </w:rPr>
        <w:t>2</w:t>
      </w:r>
      <w:r w:rsidR="009164AC">
        <w:rPr>
          <w:rFonts w:eastAsia="Calibri"/>
          <w:sz w:val="30"/>
          <w:szCs w:val="22"/>
          <w:lang w:eastAsia="en-US"/>
        </w:rPr>
        <w:t>1</w:t>
      </w:r>
      <w:r w:rsidRPr="003E0C2E">
        <w:rPr>
          <w:rFonts w:eastAsia="Calibri"/>
          <w:sz w:val="30"/>
          <w:szCs w:val="22"/>
          <w:lang w:eastAsia="en-US"/>
        </w:rPr>
        <w:t xml:space="preserve"> года температуру прямой сетевой воды</w:t>
      </w:r>
      <w:r w:rsidRPr="003E0C2E">
        <w:rPr>
          <w:rFonts w:eastAsia="Calibri"/>
          <w:sz w:val="30"/>
          <w:szCs w:val="22"/>
          <w:lang w:eastAsia="en-US"/>
        </w:rPr>
        <w:br/>
        <w:t>от теплоисточников выдерживать по температурному графику</w:t>
      </w:r>
      <w:r w:rsidRPr="003E0C2E">
        <w:rPr>
          <w:rFonts w:eastAsia="Calibri"/>
          <w:sz w:val="30"/>
          <w:szCs w:val="22"/>
          <w:lang w:eastAsia="en-US"/>
        </w:rPr>
        <w:br/>
        <w:t>не выше 120/70</w:t>
      </w:r>
      <w:r w:rsidRPr="003E0C2E">
        <w:rPr>
          <w:rFonts w:eastAsia="Calibri"/>
          <w:sz w:val="30"/>
          <w:szCs w:val="22"/>
          <w:vertAlign w:val="superscript"/>
          <w:lang w:eastAsia="en-US"/>
        </w:rPr>
        <w:t xml:space="preserve"> </w:t>
      </w:r>
      <w:proofErr w:type="spellStart"/>
      <w:r w:rsidRPr="003E0C2E">
        <w:rPr>
          <w:rFonts w:eastAsia="Calibri"/>
          <w:sz w:val="30"/>
          <w:szCs w:val="22"/>
          <w:vertAlign w:val="superscript"/>
          <w:lang w:eastAsia="en-US"/>
        </w:rPr>
        <w:t>о</w:t>
      </w:r>
      <w:r w:rsidRPr="003E0C2E">
        <w:rPr>
          <w:rFonts w:eastAsia="Calibri"/>
          <w:sz w:val="30"/>
          <w:szCs w:val="22"/>
          <w:lang w:eastAsia="en-US"/>
        </w:rPr>
        <w:t>С</w:t>
      </w:r>
      <w:proofErr w:type="spellEnd"/>
      <w:r w:rsidRPr="003E0C2E">
        <w:rPr>
          <w:rFonts w:eastAsia="Calibri"/>
          <w:sz w:val="30"/>
          <w:szCs w:val="22"/>
          <w:lang w:eastAsia="en-US"/>
        </w:rPr>
        <w:t xml:space="preserve"> со среднесуточной температурой теплоносителя в зоне после его излома при </w:t>
      </w:r>
      <w:r w:rsidRPr="003E0C2E">
        <w:rPr>
          <w:rFonts w:eastAsia="Calibri"/>
          <w:sz w:val="30"/>
          <w:szCs w:val="22"/>
          <w:lang w:val="en-US" w:eastAsia="en-US"/>
        </w:rPr>
        <w:t>t</w:t>
      </w:r>
      <w:proofErr w:type="spellStart"/>
      <w:r w:rsidRPr="003E0C2E">
        <w:rPr>
          <w:rFonts w:eastAsia="Calibri"/>
          <w:sz w:val="30"/>
          <w:szCs w:val="22"/>
          <w:lang w:eastAsia="en-US"/>
        </w:rPr>
        <w:t>н.в</w:t>
      </w:r>
      <w:proofErr w:type="spellEnd"/>
      <w:r w:rsidRPr="003E0C2E">
        <w:rPr>
          <w:rFonts w:eastAsia="Calibri"/>
          <w:sz w:val="30"/>
          <w:szCs w:val="22"/>
          <w:lang w:eastAsia="en-US"/>
        </w:rPr>
        <w:t>.</w:t>
      </w:r>
      <w:r w:rsidRPr="003E0C2E">
        <w:rPr>
          <w:rFonts w:eastAsia="Calibri"/>
          <w:sz w:val="30"/>
          <w:szCs w:val="22"/>
          <w:lang w:val="be-BY" w:eastAsia="en-US"/>
        </w:rPr>
        <w:t>&gt;+2</w:t>
      </w:r>
      <w:r w:rsidRPr="003E0C2E">
        <w:rPr>
          <w:rFonts w:eastAsia="Calibri"/>
          <w:sz w:val="30"/>
          <w:szCs w:val="22"/>
          <w:vertAlign w:val="superscript"/>
          <w:lang w:eastAsia="en-US"/>
        </w:rPr>
        <w:t xml:space="preserve"> </w:t>
      </w:r>
      <w:proofErr w:type="spellStart"/>
      <w:r w:rsidRPr="003E0C2E">
        <w:rPr>
          <w:rFonts w:eastAsia="Calibri"/>
          <w:sz w:val="30"/>
          <w:szCs w:val="22"/>
          <w:vertAlign w:val="superscript"/>
          <w:lang w:eastAsia="en-US"/>
        </w:rPr>
        <w:t>о</w:t>
      </w:r>
      <w:r w:rsidRPr="003E0C2E">
        <w:rPr>
          <w:rFonts w:eastAsia="Calibri"/>
          <w:sz w:val="30"/>
          <w:szCs w:val="22"/>
          <w:lang w:eastAsia="en-US"/>
        </w:rPr>
        <w:t>С</w:t>
      </w:r>
      <w:proofErr w:type="spellEnd"/>
      <w:r w:rsidRPr="003E0C2E">
        <w:rPr>
          <w:rFonts w:eastAsia="Calibri"/>
          <w:sz w:val="30"/>
          <w:szCs w:val="22"/>
          <w:lang w:val="be-BY" w:eastAsia="en-US"/>
        </w:rPr>
        <w:t xml:space="preserve"> </w:t>
      </w:r>
      <w:r w:rsidRPr="003E0C2E">
        <w:rPr>
          <w:rFonts w:eastAsia="Calibri"/>
          <w:sz w:val="30"/>
          <w:szCs w:val="22"/>
          <w:lang w:eastAsia="en-US"/>
        </w:rPr>
        <w:t xml:space="preserve">не выше </w:t>
      </w:r>
      <w:r w:rsidRPr="003E0C2E">
        <w:rPr>
          <w:rFonts w:eastAsia="Calibri"/>
          <w:sz w:val="30"/>
          <w:szCs w:val="22"/>
          <w:lang w:val="be-BY" w:eastAsia="en-US"/>
        </w:rPr>
        <w:t>61</w:t>
      </w:r>
      <w:proofErr w:type="spellStart"/>
      <w:r w:rsidRPr="003E0C2E">
        <w:rPr>
          <w:rFonts w:eastAsia="Calibri"/>
          <w:sz w:val="30"/>
          <w:szCs w:val="22"/>
          <w:vertAlign w:val="superscript"/>
          <w:lang w:eastAsia="en-US"/>
        </w:rPr>
        <w:t>о</w:t>
      </w:r>
      <w:r w:rsidRPr="003E0C2E">
        <w:rPr>
          <w:rFonts w:eastAsia="Calibri"/>
          <w:sz w:val="30"/>
          <w:szCs w:val="22"/>
          <w:lang w:eastAsia="en-US"/>
        </w:rPr>
        <w:t>С</w:t>
      </w:r>
      <w:proofErr w:type="spellEnd"/>
      <w:r w:rsidRPr="003E0C2E">
        <w:rPr>
          <w:rFonts w:eastAsia="Calibri"/>
          <w:sz w:val="30"/>
          <w:szCs w:val="22"/>
          <w:lang w:eastAsia="en-US"/>
        </w:rPr>
        <w:t xml:space="preserve"> и верхней срезкой 105</w:t>
      </w:r>
      <w:r w:rsidRPr="003E0C2E">
        <w:rPr>
          <w:rFonts w:eastAsia="Calibri"/>
          <w:sz w:val="30"/>
          <w:szCs w:val="22"/>
          <w:vertAlign w:val="superscript"/>
          <w:lang w:eastAsia="en-US"/>
        </w:rPr>
        <w:t>о</w:t>
      </w:r>
      <w:r w:rsidRPr="003E0C2E">
        <w:rPr>
          <w:rFonts w:eastAsia="Calibri"/>
          <w:sz w:val="30"/>
          <w:szCs w:val="22"/>
          <w:lang w:eastAsia="en-US"/>
        </w:rPr>
        <w:t>С кроме следующих теплоисточников:</w:t>
      </w:r>
    </w:p>
    <w:p w:rsidR="003E0C2E" w:rsidRPr="003E0C2E" w:rsidRDefault="003E0C2E" w:rsidP="003E0C2E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701"/>
        <w:gridCol w:w="2126"/>
        <w:gridCol w:w="2381"/>
      </w:tblGrid>
      <w:tr w:rsidR="003E0C2E" w:rsidRPr="003E0C2E" w:rsidTr="0065287D">
        <w:trPr>
          <w:cantSplit/>
          <w:trHeight w:val="1443"/>
        </w:trPr>
        <w:tc>
          <w:tcPr>
            <w:tcW w:w="3823" w:type="dxa"/>
            <w:vAlign w:val="center"/>
          </w:tcPr>
          <w:p w:rsidR="003E0C2E" w:rsidRPr="00E31DA3" w:rsidRDefault="003E0C2E" w:rsidP="003E0C2E">
            <w:pPr>
              <w:spacing w:line="260" w:lineRule="exact"/>
              <w:jc w:val="center"/>
            </w:pPr>
            <w:r w:rsidRPr="00E31DA3">
              <w:t>Теплоисточники</w:t>
            </w:r>
          </w:p>
        </w:tc>
        <w:tc>
          <w:tcPr>
            <w:tcW w:w="1701" w:type="dxa"/>
            <w:vAlign w:val="center"/>
          </w:tcPr>
          <w:p w:rsidR="003E0C2E" w:rsidRPr="00E31DA3" w:rsidRDefault="003E0C2E" w:rsidP="003E0C2E">
            <w:pPr>
              <w:spacing w:line="260" w:lineRule="exact"/>
              <w:jc w:val="center"/>
            </w:pPr>
            <w:r w:rsidRPr="00E31DA3">
              <w:t>Температур-</w:t>
            </w:r>
            <w:proofErr w:type="spellStart"/>
            <w:r w:rsidRPr="00E31DA3">
              <w:t>ный</w:t>
            </w:r>
            <w:proofErr w:type="spellEnd"/>
            <w:r w:rsidRPr="00E31DA3">
              <w:t xml:space="preserve"> график</w:t>
            </w:r>
          </w:p>
        </w:tc>
        <w:tc>
          <w:tcPr>
            <w:tcW w:w="2126" w:type="dxa"/>
          </w:tcPr>
          <w:p w:rsidR="003E0C2E" w:rsidRPr="00E31DA3" w:rsidRDefault="003E0C2E" w:rsidP="003E0C2E">
            <w:pPr>
              <w:spacing w:line="260" w:lineRule="exact"/>
              <w:jc w:val="center"/>
            </w:pPr>
            <w:r w:rsidRPr="00E31DA3">
              <w:t>Температура прямой сетевой воды в зоне</w:t>
            </w:r>
          </w:p>
          <w:p w:rsidR="003E0C2E" w:rsidRPr="00E31DA3" w:rsidRDefault="003E0C2E" w:rsidP="003E0C2E">
            <w:pPr>
              <w:jc w:val="both"/>
              <w:rPr>
                <w:rFonts w:eastAsia="Calibri"/>
                <w:lang w:eastAsia="en-US"/>
              </w:rPr>
            </w:pPr>
          </w:p>
          <w:p w:rsidR="003E0C2E" w:rsidRPr="00E31DA3" w:rsidRDefault="003E0C2E" w:rsidP="003E0C2E">
            <w:pPr>
              <w:spacing w:line="220" w:lineRule="exact"/>
              <w:jc w:val="center"/>
            </w:pPr>
            <w:r w:rsidRPr="00E31DA3">
              <w:t>верх. срезки/</w:t>
            </w:r>
          </w:p>
          <w:p w:rsidR="003E0C2E" w:rsidRPr="00E31DA3" w:rsidRDefault="003E0C2E" w:rsidP="003E0C2E">
            <w:pPr>
              <w:spacing w:line="220" w:lineRule="exact"/>
              <w:jc w:val="center"/>
            </w:pPr>
            <w:proofErr w:type="spellStart"/>
            <w:r w:rsidRPr="00E31DA3">
              <w:t>нижн</w:t>
            </w:r>
            <w:proofErr w:type="spellEnd"/>
            <w:r w:rsidRPr="00E31DA3">
              <w:t>. срезки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3E0C2E" w:rsidRPr="00E31DA3" w:rsidRDefault="003E0C2E" w:rsidP="003E0C2E">
            <w:pPr>
              <w:spacing w:line="260" w:lineRule="exact"/>
              <w:jc w:val="center"/>
            </w:pPr>
            <w:r w:rsidRPr="00E31DA3">
              <w:t>Примечание</w:t>
            </w:r>
          </w:p>
        </w:tc>
      </w:tr>
      <w:tr w:rsidR="003E0C2E" w:rsidRPr="00C35AF6" w:rsidTr="0065287D">
        <w:trPr>
          <w:trHeight w:val="491"/>
        </w:trPr>
        <w:tc>
          <w:tcPr>
            <w:tcW w:w="3823" w:type="dxa"/>
            <w:vAlign w:val="center"/>
          </w:tcPr>
          <w:p w:rsidR="00F76A97" w:rsidRDefault="003E0C2E" w:rsidP="003E0C2E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Пинская</w:t>
            </w:r>
            <w:proofErr w:type="spellEnd"/>
            <w:r w:rsidRPr="00C35AF6">
              <w:rPr>
                <w:sz w:val="27"/>
              </w:rPr>
              <w:t xml:space="preserve"> ТЭЦ, </w:t>
            </w:r>
          </w:p>
          <w:p w:rsidR="003E0C2E" w:rsidRPr="00C35AF6" w:rsidRDefault="003E0C2E" w:rsidP="003E0C2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Западная мини-ТЭЦ</w:t>
            </w:r>
          </w:p>
        </w:tc>
        <w:tc>
          <w:tcPr>
            <w:tcW w:w="1701" w:type="dxa"/>
            <w:vAlign w:val="center"/>
          </w:tcPr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C35AF6" w:rsidRDefault="00E52322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100</w:t>
            </w:r>
            <w:r w:rsidR="003E0C2E" w:rsidRPr="00C35AF6">
              <w:rPr>
                <w:sz w:val="27"/>
              </w:rPr>
              <w:t>/65</w:t>
            </w:r>
            <w:r w:rsidR="003E0C2E" w:rsidRPr="00C35AF6">
              <w:rPr>
                <w:sz w:val="27"/>
              </w:rPr>
              <w:sym w:font="Symbol" w:char="F0B0"/>
            </w:r>
            <w:r w:rsidR="003E0C2E" w:rsidRPr="00C35AF6">
              <w:rPr>
                <w:sz w:val="27"/>
              </w:rPr>
              <w:t>С</w:t>
            </w:r>
          </w:p>
          <w:p w:rsidR="003E0C2E" w:rsidRPr="00C35AF6" w:rsidRDefault="003E0C2E" w:rsidP="00E52322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 xml:space="preserve">при </w:t>
            </w:r>
            <w:proofErr w:type="spellStart"/>
            <w:r w:rsidRPr="00C35AF6">
              <w:rPr>
                <w:sz w:val="27"/>
                <w:lang w:val="en-US"/>
              </w:rPr>
              <w:t>t</w:t>
            </w:r>
            <w:r w:rsidRPr="00C35AF6">
              <w:rPr>
                <w:sz w:val="27"/>
                <w:vertAlign w:val="subscript"/>
                <w:lang w:val="en-US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  <w:lang w:val="en-US"/>
              </w:rPr>
              <w:t>.</w:t>
            </w:r>
            <w:r w:rsidRPr="00C35AF6">
              <w:rPr>
                <w:sz w:val="27"/>
                <w:vertAlign w:val="subscript"/>
              </w:rPr>
              <w:t xml:space="preserve"> </w:t>
            </w:r>
            <w:r w:rsidRPr="00C35AF6">
              <w:rPr>
                <w:sz w:val="27"/>
              </w:rPr>
              <w:sym w:font="Symbol" w:char="F0B3"/>
            </w:r>
            <w:r w:rsidR="00E52322" w:rsidRPr="00C35AF6">
              <w:rPr>
                <w:sz w:val="27"/>
              </w:rPr>
              <w:t xml:space="preserve"> +3</w:t>
            </w:r>
            <w:proofErr w:type="spellStart"/>
            <w:r w:rsidRPr="00C35AF6">
              <w:rPr>
                <w:sz w:val="27"/>
                <w:vertAlign w:val="superscript"/>
                <w:lang w:val="en-US"/>
              </w:rPr>
              <w:t>o</w:t>
            </w:r>
            <w:r w:rsidRPr="00C35AF6"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Merge w:val="restart"/>
            <w:vAlign w:val="center"/>
          </w:tcPr>
          <w:p w:rsidR="003E0C2E" w:rsidRPr="00C35AF6" w:rsidRDefault="003E0C2E" w:rsidP="003E0C2E">
            <w:pPr>
              <w:spacing w:line="260" w:lineRule="exact"/>
              <w:jc w:val="both"/>
            </w:pPr>
            <w:r w:rsidRPr="00C35AF6">
              <w:t>Опыт предыдущего отопительного  периода</w:t>
            </w:r>
          </w:p>
        </w:tc>
      </w:tr>
      <w:tr w:rsidR="003E0C2E" w:rsidRPr="00C35AF6" w:rsidTr="0065287D">
        <w:trPr>
          <w:cantSplit/>
          <w:trHeight w:val="375"/>
        </w:trPr>
        <w:tc>
          <w:tcPr>
            <w:tcW w:w="3823" w:type="dxa"/>
            <w:vAlign w:val="center"/>
          </w:tcPr>
          <w:p w:rsidR="003E0C2E" w:rsidRPr="00C35AF6" w:rsidRDefault="003E0C2E" w:rsidP="003E0C2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Брестская ТЭЦ, ВРК-1, ВРК-2, ЮРК, </w:t>
            </w:r>
            <w:proofErr w:type="spellStart"/>
            <w:r w:rsidRPr="00C35AF6">
              <w:rPr>
                <w:sz w:val="27"/>
              </w:rPr>
              <w:t>Барановичская</w:t>
            </w:r>
            <w:proofErr w:type="spellEnd"/>
            <w:r w:rsidRPr="00C35AF6">
              <w:rPr>
                <w:sz w:val="27"/>
              </w:rPr>
              <w:t xml:space="preserve"> ТЭЦ, </w:t>
            </w:r>
          </w:p>
          <w:p w:rsidR="00F76A97" w:rsidRDefault="003E0C2E" w:rsidP="003E0C2E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Лунинецкая</w:t>
            </w:r>
            <w:proofErr w:type="spellEnd"/>
            <w:r w:rsidRPr="00C35AF6">
              <w:rPr>
                <w:sz w:val="27"/>
              </w:rPr>
              <w:t xml:space="preserve"> ТЭЦ, </w:t>
            </w:r>
          </w:p>
          <w:p w:rsidR="003E0C2E" w:rsidRPr="00C35AF6" w:rsidRDefault="003E0C2E" w:rsidP="003E0C2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Березовская ГРЭС</w:t>
            </w:r>
          </w:p>
        </w:tc>
        <w:tc>
          <w:tcPr>
            <w:tcW w:w="1701" w:type="dxa"/>
            <w:vAlign w:val="center"/>
          </w:tcPr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100/63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 xml:space="preserve">при </w:t>
            </w:r>
            <w:proofErr w:type="spellStart"/>
            <w:r w:rsidRPr="00C35AF6">
              <w:rPr>
                <w:sz w:val="27"/>
                <w:lang w:val="en-US"/>
              </w:rPr>
              <w:t>t</w:t>
            </w:r>
            <w:r w:rsidRPr="00C35AF6">
              <w:rPr>
                <w:sz w:val="27"/>
                <w:vertAlign w:val="subscript"/>
                <w:lang w:val="en-US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  <w:lang w:val="en-US"/>
              </w:rPr>
              <w:t>.</w:t>
            </w:r>
            <w:r w:rsidRPr="00C35AF6">
              <w:rPr>
                <w:sz w:val="27"/>
                <w:vertAlign w:val="subscript"/>
              </w:rPr>
              <w:t xml:space="preserve">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proofErr w:type="spellStart"/>
            <w:r w:rsidRPr="00C35AF6">
              <w:rPr>
                <w:sz w:val="27"/>
                <w:vertAlign w:val="superscript"/>
                <w:lang w:val="en-US"/>
              </w:rPr>
              <w:t>o</w:t>
            </w:r>
            <w:r w:rsidRPr="00C35AF6"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Merge/>
            <w:vAlign w:val="center"/>
          </w:tcPr>
          <w:p w:rsidR="003E0C2E" w:rsidRPr="00C35AF6" w:rsidRDefault="003E0C2E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E0C2E" w:rsidRPr="00C35AF6" w:rsidTr="0065287D">
        <w:trPr>
          <w:cantSplit/>
          <w:trHeight w:val="375"/>
        </w:trPr>
        <w:tc>
          <w:tcPr>
            <w:tcW w:w="3823" w:type="dxa"/>
            <w:vAlign w:val="center"/>
          </w:tcPr>
          <w:p w:rsidR="003E0C2E" w:rsidRPr="00C35AF6" w:rsidRDefault="00295BFC" w:rsidP="00295BFC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Мини-ТЭЦ, </w:t>
            </w:r>
            <w:proofErr w:type="spellStart"/>
            <w:r w:rsidRPr="00C35AF6">
              <w:rPr>
                <w:sz w:val="27"/>
              </w:rPr>
              <w:t>г.</w:t>
            </w:r>
            <w:r w:rsidR="003E0C2E" w:rsidRPr="00C35AF6">
              <w:rPr>
                <w:sz w:val="27"/>
              </w:rPr>
              <w:t>Пружан</w:t>
            </w:r>
            <w:r w:rsidRPr="00C35AF6">
              <w:rPr>
                <w:sz w:val="27"/>
              </w:rPr>
              <w:t>ы</w:t>
            </w:r>
            <w:proofErr w:type="spellEnd"/>
          </w:p>
        </w:tc>
        <w:tc>
          <w:tcPr>
            <w:tcW w:w="1701" w:type="dxa"/>
            <w:vAlign w:val="center"/>
          </w:tcPr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100/65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 xml:space="preserve">при </w:t>
            </w:r>
            <w:r w:rsidRPr="00C35AF6">
              <w:rPr>
                <w:sz w:val="27"/>
                <w:lang w:val="en-US"/>
              </w:rPr>
              <w:t>t</w:t>
            </w:r>
            <w:proofErr w:type="spellStart"/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+2</w:t>
            </w:r>
            <w:proofErr w:type="spellStart"/>
            <w:r w:rsidRPr="00C35AF6">
              <w:rPr>
                <w:sz w:val="27"/>
                <w:vertAlign w:val="superscript"/>
                <w:lang w:val="en-US"/>
              </w:rPr>
              <w:t>o</w:t>
            </w:r>
            <w:r w:rsidRPr="00C35AF6"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Align w:val="center"/>
          </w:tcPr>
          <w:p w:rsidR="003E0C2E" w:rsidRPr="00C35AF6" w:rsidRDefault="003E0C2E" w:rsidP="003E0C2E">
            <w:pPr>
              <w:spacing w:line="260" w:lineRule="exact"/>
              <w:jc w:val="both"/>
            </w:pPr>
            <w:r w:rsidRPr="00C35AF6">
              <w:t>С целью повышения эффективности работы оборудования на МВТ</w:t>
            </w:r>
          </w:p>
        </w:tc>
      </w:tr>
      <w:tr w:rsidR="009E5257" w:rsidRPr="00C35AF6" w:rsidTr="00911811">
        <w:trPr>
          <w:cantSplit/>
          <w:trHeight w:val="1261"/>
        </w:trPr>
        <w:tc>
          <w:tcPr>
            <w:tcW w:w="3823" w:type="dxa"/>
          </w:tcPr>
          <w:p w:rsidR="009E5257" w:rsidRDefault="009E5257" w:rsidP="00911811">
            <w:pPr>
              <w:spacing w:line="260" w:lineRule="exact"/>
              <w:rPr>
                <w:sz w:val="27"/>
              </w:rPr>
            </w:pPr>
            <w:r w:rsidRPr="00F76A97">
              <w:rPr>
                <w:sz w:val="27"/>
              </w:rPr>
              <w:t>Витебская ТЭЦ,</w:t>
            </w:r>
          </w:p>
          <w:p w:rsidR="00911811" w:rsidRDefault="00911811" w:rsidP="00911811">
            <w:pPr>
              <w:spacing w:line="260" w:lineRule="exact"/>
              <w:rPr>
                <w:sz w:val="27"/>
              </w:rPr>
            </w:pPr>
          </w:p>
          <w:p w:rsidR="00C66802" w:rsidRDefault="007C0F8E" w:rsidP="00911811">
            <w:pPr>
              <w:spacing w:line="260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Новополоцкая</w:t>
            </w:r>
            <w:proofErr w:type="spellEnd"/>
            <w:r>
              <w:rPr>
                <w:sz w:val="27"/>
              </w:rPr>
              <w:t xml:space="preserve"> ТЭЦ</w:t>
            </w:r>
          </w:p>
          <w:p w:rsidR="009E5257" w:rsidRPr="009221B1" w:rsidRDefault="009E5257" w:rsidP="00911811">
            <w:pPr>
              <w:spacing w:line="260" w:lineRule="exact"/>
            </w:pPr>
            <w:r w:rsidRPr="009221B1">
              <w:t xml:space="preserve">микрорайоны </w:t>
            </w:r>
            <w:r w:rsidR="00C821C3" w:rsidRPr="009221B1">
              <w:t>7-10</w:t>
            </w:r>
            <w:r w:rsidRPr="009221B1">
              <w:t xml:space="preserve">, </w:t>
            </w:r>
            <w:r w:rsidR="00860851" w:rsidRPr="009221B1">
              <w:t xml:space="preserve">закрытая </w:t>
            </w:r>
            <w:r w:rsidRPr="009221B1">
              <w:t>схема ГВС</w:t>
            </w:r>
          </w:p>
        </w:tc>
        <w:tc>
          <w:tcPr>
            <w:tcW w:w="1701" w:type="dxa"/>
            <w:vAlign w:val="center"/>
          </w:tcPr>
          <w:p w:rsidR="009E5257" w:rsidRPr="00C35AF6" w:rsidRDefault="009E5257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9E5257" w:rsidRPr="009E5257" w:rsidRDefault="008B3D59" w:rsidP="009E525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</w:t>
            </w:r>
            <w:r w:rsidR="009E5257" w:rsidRPr="009E5257">
              <w:rPr>
                <w:sz w:val="28"/>
                <w:szCs w:val="28"/>
                <w:lang w:val="be-BY"/>
              </w:rPr>
              <w:t>6</w:t>
            </w:r>
            <w:r w:rsidR="009E5257">
              <w:rPr>
                <w:sz w:val="28"/>
                <w:szCs w:val="28"/>
                <w:lang w:val="be-BY"/>
              </w:rPr>
              <w:t>5</w:t>
            </w:r>
            <w:r w:rsidR="009E5257" w:rsidRPr="009E5257">
              <w:rPr>
                <w:sz w:val="28"/>
                <w:szCs w:val="28"/>
              </w:rPr>
              <w:sym w:font="Symbol" w:char="F0B0"/>
            </w:r>
            <w:r w:rsidR="009E5257" w:rsidRPr="009E5257">
              <w:rPr>
                <w:sz w:val="28"/>
                <w:szCs w:val="28"/>
              </w:rPr>
              <w:t>С</w:t>
            </w:r>
          </w:p>
        </w:tc>
        <w:tc>
          <w:tcPr>
            <w:tcW w:w="2381" w:type="dxa"/>
          </w:tcPr>
          <w:p w:rsidR="009E5257" w:rsidRDefault="009E5257" w:rsidP="001A1AB5">
            <w:pPr>
              <w:spacing w:line="260" w:lineRule="exact"/>
            </w:pPr>
            <w:r w:rsidRPr="00C35AF6">
              <w:t>Оснащенность регуляторами-100 %</w:t>
            </w:r>
          </w:p>
          <w:p w:rsidR="001A1AB5" w:rsidRPr="00C35AF6" w:rsidRDefault="001A1AB5" w:rsidP="001A1AB5">
            <w:pPr>
              <w:spacing w:before="120" w:line="260" w:lineRule="exact"/>
            </w:pPr>
            <w:r w:rsidRPr="001A1AB5">
              <w:t>Расстояние до конечных потреби-</w:t>
            </w:r>
            <w:proofErr w:type="spellStart"/>
            <w:r w:rsidRPr="001A1AB5">
              <w:t>телей</w:t>
            </w:r>
            <w:proofErr w:type="spellEnd"/>
            <w:r w:rsidRPr="001A1AB5">
              <w:t xml:space="preserve"> более 10 км</w:t>
            </w:r>
          </w:p>
        </w:tc>
      </w:tr>
      <w:tr w:rsidR="009E5257" w:rsidRPr="00C35AF6" w:rsidTr="00DE3FF1">
        <w:trPr>
          <w:cantSplit/>
          <w:trHeight w:val="1493"/>
        </w:trPr>
        <w:tc>
          <w:tcPr>
            <w:tcW w:w="3823" w:type="dxa"/>
          </w:tcPr>
          <w:p w:rsidR="00C66802" w:rsidRDefault="009E5257" w:rsidP="009E5257">
            <w:pPr>
              <w:spacing w:line="260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Новополоцкая</w:t>
            </w:r>
            <w:proofErr w:type="spellEnd"/>
            <w:r>
              <w:rPr>
                <w:sz w:val="27"/>
              </w:rPr>
              <w:t xml:space="preserve"> ТЭЦ </w:t>
            </w:r>
          </w:p>
          <w:p w:rsidR="009E5257" w:rsidRDefault="00C821C3" w:rsidP="009E5257">
            <w:pPr>
              <w:spacing w:line="260" w:lineRule="exact"/>
            </w:pPr>
            <w:r w:rsidRPr="009221B1">
              <w:t>микрорайоны 1</w:t>
            </w:r>
            <w:r w:rsidR="009E5257" w:rsidRPr="009221B1">
              <w:t>-</w:t>
            </w:r>
            <w:r w:rsidRPr="009221B1">
              <w:t>6</w:t>
            </w:r>
            <w:r w:rsidR="009E5257" w:rsidRPr="009221B1">
              <w:t xml:space="preserve">, </w:t>
            </w:r>
            <w:r w:rsidR="00860851" w:rsidRPr="009221B1">
              <w:t xml:space="preserve">открытая </w:t>
            </w:r>
            <w:r w:rsidR="009E5257" w:rsidRPr="009221B1">
              <w:t xml:space="preserve">схема ГВС </w:t>
            </w:r>
          </w:p>
          <w:p w:rsidR="009E5257" w:rsidRPr="00F76A97" w:rsidRDefault="009E5257" w:rsidP="00DE3FF1">
            <w:pPr>
              <w:spacing w:before="120" w:line="260" w:lineRule="exact"/>
              <w:rPr>
                <w:sz w:val="27"/>
              </w:rPr>
            </w:pPr>
            <w:r w:rsidRPr="00F76A97">
              <w:rPr>
                <w:sz w:val="27"/>
              </w:rPr>
              <w:t>Полоцкая ТЭЦ,</w:t>
            </w:r>
          </w:p>
          <w:p w:rsidR="009E5257" w:rsidRPr="00C35AF6" w:rsidRDefault="009E5257" w:rsidP="009E5257">
            <w:pPr>
              <w:spacing w:line="260" w:lineRule="exact"/>
              <w:rPr>
                <w:sz w:val="27"/>
              </w:rPr>
            </w:pPr>
            <w:r w:rsidRPr="00F76A97">
              <w:rPr>
                <w:sz w:val="27"/>
              </w:rPr>
              <w:t>РК "</w:t>
            </w:r>
            <w:proofErr w:type="spellStart"/>
            <w:r w:rsidRPr="00F76A97">
              <w:rPr>
                <w:sz w:val="27"/>
              </w:rPr>
              <w:t>Ксты</w:t>
            </w:r>
            <w:proofErr w:type="spellEnd"/>
            <w:r w:rsidRPr="00F76A97">
              <w:rPr>
                <w:sz w:val="27"/>
              </w:rPr>
              <w:t>" – город</w:t>
            </w:r>
          </w:p>
        </w:tc>
        <w:tc>
          <w:tcPr>
            <w:tcW w:w="1701" w:type="dxa"/>
            <w:vAlign w:val="center"/>
          </w:tcPr>
          <w:p w:rsidR="009E5257" w:rsidRPr="00C35AF6" w:rsidRDefault="009E5257" w:rsidP="00663BCF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9E5257" w:rsidRPr="009E5257" w:rsidRDefault="008B3D59" w:rsidP="00663BC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</w:t>
            </w:r>
            <w:r w:rsidR="009E5257" w:rsidRPr="009E5257">
              <w:rPr>
                <w:sz w:val="28"/>
                <w:szCs w:val="28"/>
                <w:lang w:val="be-BY"/>
              </w:rPr>
              <w:t>6</w:t>
            </w:r>
            <w:r w:rsidR="009E5257">
              <w:rPr>
                <w:sz w:val="28"/>
                <w:szCs w:val="28"/>
              </w:rPr>
              <w:t>8</w:t>
            </w:r>
            <w:r w:rsidR="009E5257" w:rsidRPr="009E5257">
              <w:rPr>
                <w:sz w:val="28"/>
                <w:szCs w:val="28"/>
              </w:rPr>
              <w:sym w:font="Symbol" w:char="F0B0"/>
            </w:r>
            <w:r w:rsidR="009E5257" w:rsidRPr="009E5257">
              <w:rPr>
                <w:sz w:val="28"/>
                <w:szCs w:val="28"/>
              </w:rPr>
              <w:t>С</w:t>
            </w:r>
          </w:p>
        </w:tc>
        <w:tc>
          <w:tcPr>
            <w:tcW w:w="2381" w:type="dxa"/>
          </w:tcPr>
          <w:p w:rsidR="00DE3FF1" w:rsidRPr="00DE3FF1" w:rsidRDefault="009E5257" w:rsidP="002001F6">
            <w:pPr>
              <w:spacing w:line="240" w:lineRule="exact"/>
            </w:pPr>
            <w:r w:rsidRPr="00DE3FF1">
              <w:t>Расстояние до конечных</w:t>
            </w:r>
            <w:r w:rsidR="002001F6">
              <w:t xml:space="preserve"> </w:t>
            </w:r>
            <w:proofErr w:type="gramStart"/>
            <w:r w:rsidR="00DE3FF1" w:rsidRPr="00DE3FF1">
              <w:t>потреби</w:t>
            </w:r>
            <w:r w:rsidR="007C4DDD">
              <w:t>-</w:t>
            </w:r>
            <w:proofErr w:type="spellStart"/>
            <w:r w:rsidR="00DE3FF1" w:rsidRPr="00DE3FF1">
              <w:t>телей</w:t>
            </w:r>
            <w:proofErr w:type="spellEnd"/>
            <w:proofErr w:type="gramEnd"/>
            <w:r w:rsidR="00DE3FF1" w:rsidRPr="00DE3FF1">
              <w:t xml:space="preserve"> более 10 км</w:t>
            </w:r>
          </w:p>
          <w:p w:rsidR="009E5257" w:rsidRPr="00C35AF6" w:rsidRDefault="009E5257" w:rsidP="00DE3FF1">
            <w:pPr>
              <w:spacing w:before="120" w:line="240" w:lineRule="exact"/>
            </w:pPr>
            <w:r w:rsidRPr="00C35AF6">
              <w:t>Опыт предыдущего отопительного периода</w:t>
            </w:r>
          </w:p>
        </w:tc>
      </w:tr>
      <w:tr w:rsidR="007B2851" w:rsidRPr="00C35AF6" w:rsidTr="0065287D">
        <w:trPr>
          <w:trHeight w:val="491"/>
        </w:trPr>
        <w:tc>
          <w:tcPr>
            <w:tcW w:w="3823" w:type="dxa"/>
            <w:vAlign w:val="center"/>
          </w:tcPr>
          <w:p w:rsidR="007B2851" w:rsidRPr="00C35AF6" w:rsidRDefault="007B2851" w:rsidP="003E0C2E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Лукомльская</w:t>
            </w:r>
            <w:proofErr w:type="spellEnd"/>
            <w:r w:rsidRPr="00C35AF6">
              <w:rPr>
                <w:sz w:val="27"/>
              </w:rPr>
              <w:t xml:space="preserve"> ГРЭС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130/70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C35AF6" w:rsidRDefault="007B2851" w:rsidP="00E52322">
            <w:pPr>
              <w:spacing w:line="260" w:lineRule="exact"/>
              <w:jc w:val="center"/>
              <w:rPr>
                <w:sz w:val="27"/>
                <w:szCs w:val="28"/>
              </w:rPr>
            </w:pPr>
            <w:r w:rsidRPr="00C35AF6">
              <w:rPr>
                <w:sz w:val="27"/>
                <w:szCs w:val="28"/>
              </w:rPr>
              <w:t>105/70</w:t>
            </w:r>
            <w:r w:rsidRPr="00C35AF6">
              <w:rPr>
                <w:sz w:val="27"/>
                <w:szCs w:val="28"/>
              </w:rPr>
              <w:sym w:font="Symbol" w:char="F0B0"/>
            </w:r>
            <w:r w:rsidRPr="00C35AF6">
              <w:rPr>
                <w:sz w:val="27"/>
                <w:szCs w:val="28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7B2851" w:rsidRDefault="007B2851" w:rsidP="007B2851">
            <w:pPr>
              <w:spacing w:line="260" w:lineRule="exact"/>
              <w:jc w:val="both"/>
            </w:pPr>
            <w:r>
              <w:t xml:space="preserve"> </w:t>
            </w:r>
            <w:r w:rsidRPr="00C35AF6">
              <w:t>Опыт предыдущего отопительного периода</w:t>
            </w:r>
          </w:p>
          <w:p w:rsidR="007B2851" w:rsidRPr="00C35AF6" w:rsidRDefault="007B2851" w:rsidP="00243E42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7B2851" w:rsidRPr="00C35AF6" w:rsidTr="0065287D">
        <w:trPr>
          <w:trHeight w:val="491"/>
        </w:trPr>
        <w:tc>
          <w:tcPr>
            <w:tcW w:w="3823" w:type="dxa"/>
            <w:vAlign w:val="center"/>
          </w:tcPr>
          <w:p w:rsidR="007B2851" w:rsidRDefault="007B2851" w:rsidP="00B24572">
            <w:pPr>
              <w:spacing w:line="260" w:lineRule="exact"/>
              <w:rPr>
                <w:sz w:val="27"/>
              </w:rPr>
            </w:pPr>
            <w:r w:rsidRPr="0036533E">
              <w:rPr>
                <w:sz w:val="27"/>
              </w:rPr>
              <w:t>РК «Южная»</w:t>
            </w:r>
            <w:r>
              <w:rPr>
                <w:sz w:val="27"/>
              </w:rPr>
              <w:t xml:space="preserve">, </w:t>
            </w:r>
          </w:p>
          <w:p w:rsidR="007B2851" w:rsidRPr="00C35AF6" w:rsidRDefault="007B2851" w:rsidP="00B24572">
            <w:pPr>
              <w:spacing w:line="260" w:lineRule="exact"/>
              <w:rPr>
                <w:spacing w:val="-14"/>
                <w:sz w:val="27"/>
              </w:rPr>
            </w:pPr>
            <w:r w:rsidRPr="00C35AF6">
              <w:rPr>
                <w:spacing w:val="-12"/>
                <w:sz w:val="27"/>
              </w:rPr>
              <w:t xml:space="preserve">Восточная мини-ТЭЦ </w:t>
            </w:r>
            <w:r>
              <w:rPr>
                <w:spacing w:val="-12"/>
                <w:sz w:val="27"/>
              </w:rPr>
              <w:t xml:space="preserve"> </w:t>
            </w:r>
            <w:r w:rsidRPr="00C35AF6">
              <w:rPr>
                <w:spacing w:val="-12"/>
                <w:sz w:val="27"/>
              </w:rPr>
              <w:t>г. Витебск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B24572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C35AF6" w:rsidRDefault="007B2851" w:rsidP="00B24572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  <w:r w:rsidRPr="00C35AF6">
              <w:rPr>
                <w:sz w:val="27"/>
              </w:rPr>
              <w:t>5/63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7B2851" w:rsidRPr="00C35AF6" w:rsidRDefault="007B2851" w:rsidP="00B24572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 xml:space="preserve">при </w:t>
            </w:r>
            <w:r w:rsidRPr="00C35AF6">
              <w:rPr>
                <w:sz w:val="27"/>
                <w:lang w:val="en-US"/>
              </w:rPr>
              <w:t>t</w:t>
            </w:r>
            <w:proofErr w:type="spellStart"/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+2</w:t>
            </w:r>
            <w:proofErr w:type="spellStart"/>
            <w:r w:rsidRPr="00C35AF6">
              <w:rPr>
                <w:sz w:val="27"/>
                <w:vertAlign w:val="superscript"/>
                <w:lang w:val="en-US"/>
              </w:rPr>
              <w:t>o</w:t>
            </w:r>
            <w:r w:rsidRPr="00C35AF6"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Merge/>
            <w:vAlign w:val="center"/>
          </w:tcPr>
          <w:p w:rsidR="007B2851" w:rsidRPr="00C35AF6" w:rsidRDefault="007B2851" w:rsidP="00B24572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7B2851" w:rsidRPr="00C35AF6" w:rsidTr="00E31DA3">
        <w:trPr>
          <w:trHeight w:val="1136"/>
        </w:trPr>
        <w:tc>
          <w:tcPr>
            <w:tcW w:w="3823" w:type="dxa"/>
            <w:vAlign w:val="center"/>
          </w:tcPr>
          <w:p w:rsidR="007B2851" w:rsidRPr="00C35AF6" w:rsidRDefault="007B2851" w:rsidP="0070139D">
            <w:pPr>
              <w:spacing w:line="260" w:lineRule="exact"/>
              <w:rPr>
                <w:sz w:val="27"/>
              </w:rPr>
            </w:pPr>
            <w:r w:rsidRPr="0070139D">
              <w:rPr>
                <w:sz w:val="27"/>
              </w:rPr>
              <w:lastRenderedPageBreak/>
              <w:t>Белорусская ГРЭС, МТЭЦ </w:t>
            </w:r>
            <w:proofErr w:type="spellStart"/>
            <w:r w:rsidRPr="0070139D">
              <w:rPr>
                <w:sz w:val="27"/>
              </w:rPr>
              <w:t>Барань</w:t>
            </w:r>
            <w:proofErr w:type="spellEnd"/>
            <w:r w:rsidRPr="0070139D">
              <w:rPr>
                <w:sz w:val="27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E31DA3" w:rsidRDefault="007B2851" w:rsidP="00E31DA3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  <w:r w:rsidRPr="00C35AF6">
              <w:rPr>
                <w:sz w:val="27"/>
              </w:rPr>
              <w:t>5/63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7B2851" w:rsidRPr="00C35AF6" w:rsidRDefault="007B2851" w:rsidP="00E31DA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 xml:space="preserve">при </w:t>
            </w:r>
            <w:r w:rsidRPr="00C35AF6">
              <w:rPr>
                <w:sz w:val="27"/>
                <w:lang w:val="en-US"/>
              </w:rPr>
              <w:t>t</w:t>
            </w:r>
            <w:proofErr w:type="spellStart"/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+2</w:t>
            </w:r>
            <w:proofErr w:type="spellStart"/>
            <w:r w:rsidRPr="00C35AF6">
              <w:rPr>
                <w:sz w:val="27"/>
                <w:vertAlign w:val="superscript"/>
                <w:lang w:val="en-US"/>
              </w:rPr>
              <w:t>o</w:t>
            </w:r>
            <w:r w:rsidRPr="00C35AF6"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Align w:val="center"/>
          </w:tcPr>
          <w:p w:rsidR="007B2851" w:rsidRPr="00C35AF6" w:rsidRDefault="007B2851" w:rsidP="007B2851">
            <w:pPr>
              <w:spacing w:line="260" w:lineRule="exact"/>
              <w:jc w:val="both"/>
              <w:rPr>
                <w:sz w:val="27"/>
              </w:rPr>
            </w:pPr>
            <w:r w:rsidRPr="007B2851">
              <w:t>Наличие п</w:t>
            </w:r>
            <w:r w:rsidR="00911811">
              <w:t xml:space="preserve">отребителей, подключенных по </w:t>
            </w:r>
            <w:proofErr w:type="spellStart"/>
            <w:r w:rsidR="00911811" w:rsidRPr="00E31DA3">
              <w:rPr>
                <w:spacing w:val="-10"/>
              </w:rPr>
              <w:t>без</w:t>
            </w:r>
            <w:r w:rsidRPr="00E31DA3">
              <w:rPr>
                <w:spacing w:val="-10"/>
              </w:rPr>
              <w:t>элеваторной</w:t>
            </w:r>
            <w:proofErr w:type="spellEnd"/>
            <w:r w:rsidRPr="00E31DA3">
              <w:rPr>
                <w:spacing w:val="-10"/>
              </w:rPr>
              <w:t xml:space="preserve"> схеме</w:t>
            </w:r>
          </w:p>
        </w:tc>
      </w:tr>
      <w:tr w:rsidR="00911811" w:rsidRPr="00C35AF6" w:rsidTr="0065287D">
        <w:trPr>
          <w:trHeight w:val="441"/>
        </w:trPr>
        <w:tc>
          <w:tcPr>
            <w:tcW w:w="3823" w:type="dxa"/>
            <w:vAlign w:val="center"/>
          </w:tcPr>
          <w:p w:rsidR="00911811" w:rsidRPr="00C35AF6" w:rsidRDefault="00911811" w:rsidP="003E0C2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Оршанская ТЭЦ</w:t>
            </w:r>
          </w:p>
        </w:tc>
        <w:tc>
          <w:tcPr>
            <w:tcW w:w="1701" w:type="dxa"/>
            <w:vAlign w:val="center"/>
          </w:tcPr>
          <w:p w:rsidR="00911811" w:rsidRPr="00C35AF6" w:rsidRDefault="00911811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911811" w:rsidRPr="00C35AF6" w:rsidRDefault="00911811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95/70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911811" w:rsidRPr="00911811" w:rsidRDefault="00911811" w:rsidP="00911811">
            <w:pPr>
              <w:spacing w:line="260" w:lineRule="exact"/>
              <w:jc w:val="both"/>
            </w:pPr>
            <w:r w:rsidRPr="00911811">
              <w:t>Опыт предыдущего отопительного периода</w:t>
            </w:r>
          </w:p>
          <w:p w:rsidR="00911811" w:rsidRPr="00C35AF6" w:rsidRDefault="00911811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911811" w:rsidRPr="00C35AF6" w:rsidTr="0065287D">
        <w:trPr>
          <w:trHeight w:val="468"/>
        </w:trPr>
        <w:tc>
          <w:tcPr>
            <w:tcW w:w="3823" w:type="dxa"/>
            <w:vAlign w:val="center"/>
          </w:tcPr>
          <w:p w:rsidR="00911811" w:rsidRPr="00C35AF6" w:rsidRDefault="00911811" w:rsidP="00A71A75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Орша-Восточная</w:t>
            </w:r>
          </w:p>
        </w:tc>
        <w:tc>
          <w:tcPr>
            <w:tcW w:w="1701" w:type="dxa"/>
            <w:vAlign w:val="center"/>
          </w:tcPr>
          <w:p w:rsidR="00911811" w:rsidRPr="00C35AF6" w:rsidRDefault="00911811" w:rsidP="0036533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</w:t>
            </w:r>
            <w:r>
              <w:rPr>
                <w:sz w:val="27"/>
              </w:rPr>
              <w:t>15</w:t>
            </w:r>
            <w:r w:rsidRPr="00C35AF6">
              <w:rPr>
                <w:sz w:val="27"/>
              </w:rPr>
              <w:t>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911811" w:rsidRPr="00C35AF6" w:rsidRDefault="00911811" w:rsidP="003E0C2E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  <w:r w:rsidRPr="00C35AF6">
              <w:rPr>
                <w:sz w:val="27"/>
              </w:rPr>
              <w:t>5/63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911811" w:rsidRPr="00C35AF6" w:rsidRDefault="00911811" w:rsidP="003E0C2E">
            <w:pPr>
              <w:spacing w:line="260" w:lineRule="exact"/>
              <w:jc w:val="both"/>
              <w:rPr>
                <w:lang w:val="en-US"/>
              </w:rPr>
            </w:pPr>
          </w:p>
        </w:tc>
      </w:tr>
      <w:tr w:rsidR="00911811" w:rsidRPr="00C35AF6" w:rsidTr="0065287D">
        <w:trPr>
          <w:trHeight w:val="468"/>
        </w:trPr>
        <w:tc>
          <w:tcPr>
            <w:tcW w:w="3823" w:type="dxa"/>
            <w:vAlign w:val="center"/>
          </w:tcPr>
          <w:p w:rsidR="00911811" w:rsidRPr="00C35AF6" w:rsidRDefault="00911811" w:rsidP="00A71A75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РК Северная г. Витебск,</w:t>
            </w:r>
          </w:p>
        </w:tc>
        <w:tc>
          <w:tcPr>
            <w:tcW w:w="1701" w:type="dxa"/>
            <w:vAlign w:val="center"/>
          </w:tcPr>
          <w:p w:rsidR="00911811" w:rsidRPr="00C35AF6" w:rsidRDefault="00911811" w:rsidP="001C01FD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</w:t>
            </w:r>
            <w:r>
              <w:rPr>
                <w:sz w:val="27"/>
              </w:rPr>
              <w:t>15</w:t>
            </w:r>
            <w:r w:rsidRPr="00C35AF6">
              <w:rPr>
                <w:sz w:val="27"/>
              </w:rPr>
              <w:t>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911811" w:rsidRPr="00C35AF6" w:rsidRDefault="00911811" w:rsidP="001C01FD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93</w:t>
            </w:r>
            <w:r w:rsidRPr="00C35AF6">
              <w:rPr>
                <w:sz w:val="27"/>
              </w:rPr>
              <w:t>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911811" w:rsidRPr="00C35AF6" w:rsidRDefault="00911811" w:rsidP="003E0C2E">
            <w:pPr>
              <w:spacing w:line="260" w:lineRule="exact"/>
              <w:jc w:val="both"/>
              <w:rPr>
                <w:lang w:val="en-US"/>
              </w:rPr>
            </w:pPr>
          </w:p>
        </w:tc>
      </w:tr>
      <w:tr w:rsidR="007B2851" w:rsidRPr="00C35AF6" w:rsidTr="0065287D">
        <w:trPr>
          <w:cantSplit/>
          <w:trHeight w:val="503"/>
        </w:trPr>
        <w:tc>
          <w:tcPr>
            <w:tcW w:w="3823" w:type="dxa"/>
            <w:vAlign w:val="center"/>
          </w:tcPr>
          <w:p w:rsidR="007B2851" w:rsidRPr="00C35AF6" w:rsidRDefault="007B2851" w:rsidP="00706A73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Мозырская</w:t>
            </w:r>
            <w:proofErr w:type="spellEnd"/>
            <w:r w:rsidRPr="00C35AF6">
              <w:rPr>
                <w:sz w:val="27"/>
              </w:rPr>
              <w:t xml:space="preserve"> ТЭЦ, </w:t>
            </w:r>
          </w:p>
          <w:p w:rsidR="007B2851" w:rsidRPr="00C35AF6" w:rsidRDefault="007B2851" w:rsidP="00706A73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маг. №2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150/70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C35AF6" w:rsidRDefault="007B2851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150/70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7B2851" w:rsidRPr="00C35AF6" w:rsidRDefault="007B2851" w:rsidP="008B7ECC">
            <w:pPr>
              <w:spacing w:line="260" w:lineRule="exact"/>
              <w:jc w:val="both"/>
            </w:pPr>
            <w:r w:rsidRPr="00C35AF6">
              <w:t>Опыт предыдущего отопительного периода</w:t>
            </w:r>
          </w:p>
        </w:tc>
      </w:tr>
      <w:tr w:rsidR="007B2851" w:rsidRPr="00C35AF6" w:rsidTr="0065287D">
        <w:trPr>
          <w:cantSplit/>
          <w:trHeight w:val="503"/>
        </w:trPr>
        <w:tc>
          <w:tcPr>
            <w:tcW w:w="3823" w:type="dxa"/>
            <w:vAlign w:val="center"/>
          </w:tcPr>
          <w:p w:rsidR="007B2851" w:rsidRPr="00C35AF6" w:rsidRDefault="007B2851" w:rsidP="00706A73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Мозырская</w:t>
            </w:r>
            <w:proofErr w:type="spellEnd"/>
            <w:r w:rsidRPr="00C35AF6">
              <w:rPr>
                <w:sz w:val="27"/>
              </w:rPr>
              <w:t xml:space="preserve"> ТЭЦ, </w:t>
            </w:r>
          </w:p>
          <w:p w:rsidR="007B2851" w:rsidRPr="00C35AF6" w:rsidRDefault="007B2851" w:rsidP="00706A73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маг. №1, контур 2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130/70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C35AF6" w:rsidRDefault="007B2851" w:rsidP="00F9404C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</w:t>
            </w:r>
            <w:r>
              <w:rPr>
                <w:sz w:val="27"/>
              </w:rPr>
              <w:t>0</w:t>
            </w:r>
            <w:r w:rsidRPr="00C35AF6">
              <w:rPr>
                <w:sz w:val="27"/>
              </w:rPr>
              <w:t>/65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7B2851" w:rsidRPr="00C35AF6" w:rsidRDefault="007B2851" w:rsidP="003E0C2E">
            <w:pPr>
              <w:spacing w:line="260" w:lineRule="exact"/>
              <w:jc w:val="both"/>
            </w:pPr>
          </w:p>
        </w:tc>
      </w:tr>
      <w:tr w:rsidR="007B2851" w:rsidRPr="00C35AF6" w:rsidTr="0065287D">
        <w:trPr>
          <w:cantSplit/>
          <w:trHeight w:val="411"/>
        </w:trPr>
        <w:tc>
          <w:tcPr>
            <w:tcW w:w="3823" w:type="dxa"/>
            <w:vAlign w:val="center"/>
          </w:tcPr>
          <w:p w:rsidR="007B2851" w:rsidRPr="00C35AF6" w:rsidRDefault="007B2851" w:rsidP="00706A73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Светлогорская ТЭЦ, </w:t>
            </w:r>
            <w:proofErr w:type="spellStart"/>
            <w:r w:rsidRPr="00C35AF6">
              <w:rPr>
                <w:sz w:val="27"/>
              </w:rPr>
              <w:t>Жлобинская</w:t>
            </w:r>
            <w:proofErr w:type="spellEnd"/>
            <w:r w:rsidRPr="00C35AF6">
              <w:rPr>
                <w:sz w:val="27"/>
              </w:rPr>
              <w:t xml:space="preserve"> ТЭЦ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C35AF6" w:rsidRDefault="007B2851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105/65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7B2851" w:rsidRPr="00C35AF6" w:rsidRDefault="007B2851" w:rsidP="003E0C2E">
            <w:pPr>
              <w:spacing w:line="260" w:lineRule="exact"/>
              <w:jc w:val="both"/>
            </w:pPr>
          </w:p>
        </w:tc>
      </w:tr>
      <w:tr w:rsidR="007B2851" w:rsidRPr="00C35AF6" w:rsidTr="0065287D">
        <w:trPr>
          <w:cantSplit/>
          <w:trHeight w:val="434"/>
        </w:trPr>
        <w:tc>
          <w:tcPr>
            <w:tcW w:w="3823" w:type="dxa"/>
            <w:vAlign w:val="center"/>
          </w:tcPr>
          <w:p w:rsidR="007B2851" w:rsidRPr="00C35AF6" w:rsidRDefault="007B2851" w:rsidP="00706A73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Гомельская ТЭЦ-2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130/70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C35AF6" w:rsidRDefault="007B2851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114/67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7B2851" w:rsidRPr="00C35AF6" w:rsidRDefault="007B2851" w:rsidP="003E0C2E">
            <w:pPr>
              <w:spacing w:line="260" w:lineRule="exact"/>
              <w:jc w:val="both"/>
            </w:pPr>
          </w:p>
        </w:tc>
      </w:tr>
      <w:tr w:rsidR="007B2851" w:rsidRPr="00C35AF6" w:rsidTr="0065287D">
        <w:trPr>
          <w:cantSplit/>
          <w:trHeight w:val="425"/>
        </w:trPr>
        <w:tc>
          <w:tcPr>
            <w:tcW w:w="3823" w:type="dxa"/>
            <w:vAlign w:val="center"/>
          </w:tcPr>
          <w:p w:rsidR="007B2851" w:rsidRPr="00C35AF6" w:rsidRDefault="007B2851" w:rsidP="00706A73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Гомельская ТЭЦ-1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130/70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C35AF6" w:rsidRDefault="007B2851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114/65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7B2851" w:rsidRPr="00C35AF6" w:rsidRDefault="007B2851" w:rsidP="003E0C2E">
            <w:pPr>
              <w:spacing w:line="260" w:lineRule="exact"/>
              <w:jc w:val="both"/>
            </w:pPr>
          </w:p>
        </w:tc>
      </w:tr>
      <w:tr w:rsidR="007B2851" w:rsidRPr="00C35AF6" w:rsidTr="0065287D">
        <w:trPr>
          <w:trHeight w:val="409"/>
        </w:trPr>
        <w:tc>
          <w:tcPr>
            <w:tcW w:w="3823" w:type="dxa"/>
            <w:vAlign w:val="center"/>
          </w:tcPr>
          <w:p w:rsidR="007B2851" w:rsidRPr="00C35AF6" w:rsidRDefault="007B2851" w:rsidP="00701A48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РК Черниговская,</w:t>
            </w:r>
          </w:p>
          <w:p w:rsidR="007B2851" w:rsidRPr="00C35AF6" w:rsidRDefault="007B2851" w:rsidP="00701A48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Речицкая</w:t>
            </w:r>
            <w:proofErr w:type="spellEnd"/>
            <w:r w:rsidRPr="00C35AF6">
              <w:rPr>
                <w:sz w:val="27"/>
              </w:rPr>
              <w:t xml:space="preserve"> мини-ТЭЦ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701A4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C35AF6" w:rsidRDefault="007B2851" w:rsidP="00FD3FF0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  <w:lang w:val="en-US"/>
              </w:rPr>
              <w:t>105</w:t>
            </w:r>
            <w:r w:rsidRPr="00C35AF6">
              <w:rPr>
                <w:sz w:val="27"/>
              </w:rPr>
              <w:t>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7B2851" w:rsidRPr="00C35AF6" w:rsidRDefault="007B2851" w:rsidP="003E0C2E">
            <w:pPr>
              <w:spacing w:line="260" w:lineRule="exact"/>
              <w:jc w:val="both"/>
            </w:pPr>
          </w:p>
        </w:tc>
      </w:tr>
      <w:tr w:rsidR="007B2851" w:rsidRPr="00C35AF6" w:rsidTr="0065287D">
        <w:trPr>
          <w:trHeight w:val="409"/>
        </w:trPr>
        <w:tc>
          <w:tcPr>
            <w:tcW w:w="3823" w:type="dxa"/>
            <w:vAlign w:val="center"/>
          </w:tcPr>
          <w:p w:rsidR="007B2851" w:rsidRPr="00C35AF6" w:rsidRDefault="007B2851" w:rsidP="001E1CBB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котельная Рогачевская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701A4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C35AF6" w:rsidRDefault="007B2851" w:rsidP="00393BC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  <w:lang w:val="en-US"/>
              </w:rPr>
              <w:t>10</w:t>
            </w:r>
            <w:r w:rsidRPr="00C35AF6">
              <w:rPr>
                <w:sz w:val="27"/>
              </w:rPr>
              <w:t>0/63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7B2851" w:rsidRPr="00C35AF6" w:rsidRDefault="007B2851" w:rsidP="003E0C2E">
            <w:pPr>
              <w:spacing w:line="260" w:lineRule="exact"/>
              <w:jc w:val="both"/>
            </w:pPr>
          </w:p>
        </w:tc>
      </w:tr>
      <w:tr w:rsidR="007B2851" w:rsidRPr="00C35AF6" w:rsidTr="0065287D">
        <w:trPr>
          <w:trHeight w:val="409"/>
        </w:trPr>
        <w:tc>
          <w:tcPr>
            <w:tcW w:w="3823" w:type="dxa"/>
            <w:vAlign w:val="center"/>
          </w:tcPr>
          <w:p w:rsidR="007B2851" w:rsidRPr="00C35AF6" w:rsidRDefault="007B2851" w:rsidP="001C01FD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Гродненская ТЭЦ-2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7D4A47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140/65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C35AF6" w:rsidRDefault="007B2851" w:rsidP="001C01FD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115/70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7B2851" w:rsidRPr="00C35AF6" w:rsidRDefault="007B2851" w:rsidP="001C01F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5AF6">
              <w:rPr>
                <w:sz w:val="26"/>
                <w:szCs w:val="26"/>
              </w:rPr>
              <w:t xml:space="preserve">при </w:t>
            </w:r>
            <w:r w:rsidRPr="00C35AF6">
              <w:rPr>
                <w:sz w:val="26"/>
                <w:szCs w:val="26"/>
                <w:lang w:val="en-US"/>
              </w:rPr>
              <w:t>t</w:t>
            </w:r>
            <w:proofErr w:type="spellStart"/>
            <w:r w:rsidRPr="00C35AF6">
              <w:rPr>
                <w:sz w:val="26"/>
                <w:szCs w:val="26"/>
                <w:vertAlign w:val="subscript"/>
              </w:rPr>
              <w:t>н.в</w:t>
            </w:r>
            <w:proofErr w:type="spellEnd"/>
            <w:r w:rsidRPr="00C35AF6">
              <w:rPr>
                <w:sz w:val="26"/>
                <w:szCs w:val="26"/>
                <w:vertAlign w:val="subscript"/>
              </w:rPr>
              <w:t>.=+</w:t>
            </w:r>
            <w:r w:rsidRPr="00C35AF6">
              <w:rPr>
                <w:sz w:val="26"/>
                <w:szCs w:val="26"/>
              </w:rPr>
              <w:t>4</w:t>
            </w:r>
            <w:proofErr w:type="spellStart"/>
            <w:r w:rsidRPr="00C35AF6">
              <w:rPr>
                <w:sz w:val="26"/>
                <w:szCs w:val="26"/>
                <w:vertAlign w:val="superscript"/>
                <w:lang w:val="en-US"/>
              </w:rPr>
              <w:t>o</w:t>
            </w:r>
            <w:r w:rsidRPr="00C35AF6">
              <w:rPr>
                <w:sz w:val="26"/>
                <w:szCs w:val="26"/>
                <w:lang w:val="en-US"/>
              </w:rPr>
              <w:t>C</w:t>
            </w:r>
            <w:proofErr w:type="spellEnd"/>
          </w:p>
          <w:p w:rsidR="007B2851" w:rsidRPr="00C35AF6" w:rsidRDefault="007B2851" w:rsidP="001C01FD">
            <w:pPr>
              <w:spacing w:line="260" w:lineRule="exact"/>
              <w:jc w:val="center"/>
            </w:pPr>
            <w:r w:rsidRPr="00C35AF6">
              <w:t>-----------------------</w:t>
            </w:r>
          </w:p>
          <w:p w:rsidR="007B2851" w:rsidRPr="00C35AF6" w:rsidRDefault="007B2851" w:rsidP="001C01FD">
            <w:pPr>
              <w:spacing w:line="260" w:lineRule="exact"/>
              <w:jc w:val="center"/>
            </w:pPr>
            <w:r w:rsidRPr="00C35AF6">
              <w:t xml:space="preserve">(при </w:t>
            </w:r>
            <w:r w:rsidRPr="00C35AF6">
              <w:rPr>
                <w:lang w:val="en-US"/>
              </w:rPr>
              <w:t>t</w:t>
            </w:r>
            <w:proofErr w:type="spellStart"/>
            <w:r w:rsidRPr="00C35AF6">
              <w:rPr>
                <w:vertAlign w:val="subscript"/>
              </w:rPr>
              <w:t>н.в</w:t>
            </w:r>
            <w:proofErr w:type="spellEnd"/>
            <w:r w:rsidRPr="00C35AF6">
              <w:rPr>
                <w:vertAlign w:val="subscript"/>
              </w:rPr>
              <w:t xml:space="preserve">. </w:t>
            </w:r>
            <w:r w:rsidRPr="00C35AF6">
              <w:t>от +4</w:t>
            </w:r>
            <w:proofErr w:type="spellStart"/>
            <w:r w:rsidRPr="00C35AF6">
              <w:rPr>
                <w:vertAlign w:val="superscript"/>
                <w:lang w:val="en-US"/>
              </w:rPr>
              <w:t>o</w:t>
            </w:r>
            <w:r w:rsidRPr="00C35AF6">
              <w:rPr>
                <w:lang w:val="en-US"/>
              </w:rPr>
              <w:t>C</w:t>
            </w:r>
            <w:proofErr w:type="spellEnd"/>
            <w:r w:rsidRPr="00C35AF6">
              <w:t xml:space="preserve"> до +8</w:t>
            </w:r>
            <w:r w:rsidRPr="00C35AF6">
              <w:rPr>
                <w:vertAlign w:val="superscript"/>
              </w:rPr>
              <w:t xml:space="preserve"> </w:t>
            </w:r>
            <w:proofErr w:type="spellStart"/>
            <w:r w:rsidRPr="00C35AF6">
              <w:rPr>
                <w:vertAlign w:val="superscript"/>
                <w:lang w:val="en-US"/>
              </w:rPr>
              <w:t>o</w:t>
            </w:r>
            <w:r w:rsidRPr="00C35AF6">
              <w:rPr>
                <w:lang w:val="en-US"/>
              </w:rPr>
              <w:t>C</w:t>
            </w:r>
            <w:proofErr w:type="spellEnd"/>
            <w:r w:rsidRPr="00C35AF6">
              <w:t xml:space="preserve"> снижение </w:t>
            </w:r>
            <w:r w:rsidRPr="00C35AF6">
              <w:rPr>
                <w:lang w:val="en-US"/>
              </w:rPr>
              <w:t>t</w:t>
            </w:r>
            <w:proofErr w:type="spellStart"/>
            <w:r w:rsidRPr="00C35AF6">
              <w:rPr>
                <w:vertAlign w:val="subscript"/>
              </w:rPr>
              <w:t>пр.с.в</w:t>
            </w:r>
            <w:proofErr w:type="spellEnd"/>
            <w:r w:rsidRPr="00C35AF6">
              <w:rPr>
                <w:vertAlign w:val="subscript"/>
              </w:rPr>
              <w:t xml:space="preserve">. </w:t>
            </w:r>
            <w:r w:rsidRPr="00C35AF6">
              <w:t>до 66</w:t>
            </w:r>
            <w:r w:rsidRPr="00C35AF6">
              <w:rPr>
                <w:vertAlign w:val="superscript"/>
              </w:rPr>
              <w:t>о</w:t>
            </w:r>
            <w:r w:rsidRPr="00C35AF6">
              <w:rPr>
                <w:lang w:val="en-US"/>
              </w:rPr>
              <w:t>C</w:t>
            </w:r>
            <w:r w:rsidRPr="00C35AF6">
              <w:t>)</w:t>
            </w:r>
          </w:p>
        </w:tc>
        <w:tc>
          <w:tcPr>
            <w:tcW w:w="2381" w:type="dxa"/>
            <w:vAlign w:val="center"/>
          </w:tcPr>
          <w:p w:rsidR="007B2851" w:rsidRPr="00C35AF6" w:rsidRDefault="007B2851" w:rsidP="001C01FD">
            <w:pPr>
              <w:spacing w:line="260" w:lineRule="exact"/>
              <w:jc w:val="both"/>
            </w:pPr>
            <w:r w:rsidRPr="00C35AF6">
              <w:t>С целью создания надежного гидравлического режима и опыта предыдущего отопительного периода</w:t>
            </w:r>
          </w:p>
        </w:tc>
      </w:tr>
      <w:tr w:rsidR="007B2851" w:rsidRPr="00C35AF6" w:rsidTr="0065287D">
        <w:trPr>
          <w:trHeight w:val="409"/>
        </w:trPr>
        <w:tc>
          <w:tcPr>
            <w:tcW w:w="3823" w:type="dxa"/>
            <w:vAlign w:val="center"/>
          </w:tcPr>
          <w:p w:rsidR="007B2851" w:rsidRPr="00C35AF6" w:rsidRDefault="007B2851" w:rsidP="003E0C2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Мини-ТЭЦ</w:t>
            </w:r>
            <w:r>
              <w:rPr>
                <w:sz w:val="27"/>
              </w:rPr>
              <w:t xml:space="preserve"> </w:t>
            </w:r>
            <w:r w:rsidRPr="00C35AF6">
              <w:rPr>
                <w:sz w:val="27"/>
              </w:rPr>
              <w:t>«Северная»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A226A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110/65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C35AF6" w:rsidRDefault="007B2851" w:rsidP="00701A4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96/63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7B2851" w:rsidRPr="00B565F5" w:rsidRDefault="007B2851" w:rsidP="008B7ECC">
            <w:pPr>
              <w:spacing w:line="260" w:lineRule="exact"/>
              <w:jc w:val="both"/>
            </w:pPr>
            <w:proofErr w:type="spellStart"/>
            <w:r w:rsidRPr="00C35AF6">
              <w:rPr>
                <w:lang w:val="en-US"/>
              </w:rPr>
              <w:t>Опыт</w:t>
            </w:r>
            <w:proofErr w:type="spellEnd"/>
            <w:r w:rsidRPr="00C35AF6">
              <w:rPr>
                <w:lang w:val="en-US"/>
              </w:rPr>
              <w:t xml:space="preserve"> </w:t>
            </w:r>
            <w:proofErr w:type="spellStart"/>
            <w:r w:rsidRPr="00C35AF6">
              <w:rPr>
                <w:lang w:val="en-US"/>
              </w:rPr>
              <w:t>предыдущего</w:t>
            </w:r>
            <w:proofErr w:type="spellEnd"/>
            <w:r w:rsidRPr="00C35AF6">
              <w:rPr>
                <w:lang w:val="en-US"/>
              </w:rPr>
              <w:t xml:space="preserve"> </w:t>
            </w:r>
            <w:proofErr w:type="spellStart"/>
            <w:r w:rsidRPr="00C35AF6">
              <w:rPr>
                <w:lang w:val="en-US"/>
              </w:rPr>
              <w:t>отопительного</w:t>
            </w:r>
            <w:proofErr w:type="spellEnd"/>
            <w:r w:rsidRPr="00C35AF6">
              <w:rPr>
                <w:lang w:val="en-US"/>
              </w:rPr>
              <w:t xml:space="preserve"> </w:t>
            </w:r>
            <w:proofErr w:type="spellStart"/>
            <w:r w:rsidRPr="00C35AF6">
              <w:rPr>
                <w:lang w:val="en-US"/>
              </w:rPr>
              <w:t>периода</w:t>
            </w:r>
            <w:proofErr w:type="spellEnd"/>
            <w:r>
              <w:t xml:space="preserve">  </w:t>
            </w:r>
          </w:p>
        </w:tc>
      </w:tr>
      <w:tr w:rsidR="007B2851" w:rsidRPr="00C35AF6" w:rsidTr="0065287D">
        <w:trPr>
          <w:trHeight w:val="409"/>
        </w:trPr>
        <w:tc>
          <w:tcPr>
            <w:tcW w:w="3823" w:type="dxa"/>
            <w:vAlign w:val="center"/>
          </w:tcPr>
          <w:p w:rsidR="007B2851" w:rsidRPr="00C35AF6" w:rsidRDefault="007B2851" w:rsidP="001E7A0D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Лидская ТЭЦ 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1E7A0D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109/59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C35AF6" w:rsidRDefault="007B2851" w:rsidP="001E7A0D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95/62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7B2851" w:rsidRPr="00C35AF6" w:rsidRDefault="007B2851" w:rsidP="001E7A0D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 xml:space="preserve">при </w:t>
            </w:r>
            <w:proofErr w:type="spellStart"/>
            <w:r w:rsidRPr="00C35AF6">
              <w:rPr>
                <w:sz w:val="27"/>
                <w:lang w:val="en-US"/>
              </w:rPr>
              <w:t>t</w:t>
            </w:r>
            <w:r w:rsidRPr="00C35AF6">
              <w:rPr>
                <w:sz w:val="27"/>
                <w:vertAlign w:val="subscript"/>
                <w:lang w:val="en-US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  <w:lang w:val="en-US"/>
              </w:rPr>
              <w:t>.</w:t>
            </w:r>
            <w:r w:rsidRPr="00C35AF6">
              <w:rPr>
                <w:sz w:val="27"/>
                <w:vertAlign w:val="subscript"/>
              </w:rPr>
              <w:t xml:space="preserve">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+5</w:t>
            </w:r>
            <w:proofErr w:type="spellStart"/>
            <w:r w:rsidRPr="00C35AF6">
              <w:rPr>
                <w:sz w:val="27"/>
                <w:vertAlign w:val="superscript"/>
                <w:lang w:val="en-US"/>
              </w:rPr>
              <w:t>o</w:t>
            </w:r>
            <w:r w:rsidRPr="00C35AF6"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Merge/>
            <w:vAlign w:val="center"/>
          </w:tcPr>
          <w:p w:rsidR="007B2851" w:rsidRPr="00C35AF6" w:rsidRDefault="007B2851" w:rsidP="00FF26B2">
            <w:pPr>
              <w:spacing w:line="260" w:lineRule="exact"/>
              <w:jc w:val="both"/>
              <w:rPr>
                <w:lang w:val="en-US"/>
              </w:rPr>
            </w:pPr>
          </w:p>
        </w:tc>
      </w:tr>
      <w:tr w:rsidR="007B2851" w:rsidRPr="00C35AF6" w:rsidTr="0065287D">
        <w:trPr>
          <w:trHeight w:val="375"/>
        </w:trPr>
        <w:tc>
          <w:tcPr>
            <w:tcW w:w="3823" w:type="dxa"/>
            <w:vAlign w:val="center"/>
          </w:tcPr>
          <w:p w:rsidR="007B2851" w:rsidRPr="00065F77" w:rsidRDefault="007B2851" w:rsidP="00A038F5">
            <w:pPr>
              <w:spacing w:line="260" w:lineRule="exact"/>
              <w:rPr>
                <w:sz w:val="27"/>
              </w:rPr>
            </w:pPr>
            <w:r w:rsidRPr="00065F77">
              <w:rPr>
                <w:sz w:val="27"/>
              </w:rPr>
              <w:t>Минская ТЭЦ-2,</w:t>
            </w:r>
          </w:p>
          <w:p w:rsidR="007B2851" w:rsidRPr="00065F77" w:rsidRDefault="007B2851" w:rsidP="00A038F5">
            <w:pPr>
              <w:spacing w:line="260" w:lineRule="exact"/>
              <w:rPr>
                <w:sz w:val="27"/>
              </w:rPr>
            </w:pPr>
            <w:r w:rsidRPr="00065F77">
              <w:rPr>
                <w:sz w:val="27"/>
              </w:rPr>
              <w:t>РК «</w:t>
            </w:r>
            <w:proofErr w:type="spellStart"/>
            <w:r w:rsidRPr="00065F77">
              <w:rPr>
                <w:sz w:val="27"/>
              </w:rPr>
              <w:t>Кедышко</w:t>
            </w:r>
            <w:proofErr w:type="spellEnd"/>
            <w:r w:rsidRPr="00065F77">
              <w:rPr>
                <w:sz w:val="27"/>
              </w:rPr>
              <w:t>»,</w:t>
            </w:r>
          </w:p>
          <w:p w:rsidR="007B2851" w:rsidRPr="00065F77" w:rsidRDefault="007B2851" w:rsidP="00065F77">
            <w:pPr>
              <w:spacing w:line="260" w:lineRule="exact"/>
              <w:rPr>
                <w:sz w:val="27"/>
              </w:rPr>
            </w:pPr>
            <w:r w:rsidRPr="00065F77">
              <w:rPr>
                <w:sz w:val="27"/>
              </w:rPr>
              <w:t>ПВК «</w:t>
            </w:r>
            <w:proofErr w:type="spellStart"/>
            <w:r w:rsidRPr="00065F77">
              <w:rPr>
                <w:sz w:val="27"/>
              </w:rPr>
              <w:t>Масюковщина</w:t>
            </w:r>
            <w:proofErr w:type="spellEnd"/>
            <w:r w:rsidRPr="00065F77">
              <w:rPr>
                <w:sz w:val="27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7B2851" w:rsidRPr="00220AE2" w:rsidRDefault="007B2851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130/70</w:t>
            </w:r>
            <w:r w:rsidRPr="00220AE2">
              <w:rPr>
                <w:sz w:val="27"/>
                <w:vertAlign w:val="superscript"/>
              </w:rPr>
              <w:t>о</w:t>
            </w:r>
            <w:r w:rsidRPr="00220AE2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220AE2" w:rsidRDefault="007B2851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105/68</w:t>
            </w:r>
            <w:r w:rsidRPr="00220AE2">
              <w:rPr>
                <w:sz w:val="27"/>
              </w:rPr>
              <w:sym w:font="Symbol" w:char="F0B0"/>
            </w:r>
            <w:r w:rsidRPr="00220AE2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7B2851" w:rsidRPr="00220AE2" w:rsidRDefault="007B2851" w:rsidP="008B7ECC">
            <w:pPr>
              <w:spacing w:line="260" w:lineRule="exact"/>
              <w:jc w:val="both"/>
            </w:pPr>
            <w:proofErr w:type="spellStart"/>
            <w:r w:rsidRPr="00C35AF6">
              <w:rPr>
                <w:lang w:val="en-US"/>
              </w:rPr>
              <w:t>Опыт</w:t>
            </w:r>
            <w:proofErr w:type="spellEnd"/>
            <w:r w:rsidRPr="00C35AF6">
              <w:rPr>
                <w:lang w:val="en-US"/>
              </w:rPr>
              <w:t xml:space="preserve"> </w:t>
            </w:r>
            <w:proofErr w:type="spellStart"/>
            <w:r w:rsidRPr="00C35AF6">
              <w:rPr>
                <w:lang w:val="en-US"/>
              </w:rPr>
              <w:t>предыдущего</w:t>
            </w:r>
            <w:proofErr w:type="spellEnd"/>
            <w:r w:rsidRPr="00C35AF6">
              <w:rPr>
                <w:lang w:val="en-US"/>
              </w:rPr>
              <w:t xml:space="preserve"> </w:t>
            </w:r>
            <w:proofErr w:type="spellStart"/>
            <w:r w:rsidRPr="00C35AF6">
              <w:rPr>
                <w:lang w:val="en-US"/>
              </w:rPr>
              <w:t>отопительного</w:t>
            </w:r>
            <w:proofErr w:type="spellEnd"/>
            <w:r w:rsidRPr="00C35AF6">
              <w:rPr>
                <w:lang w:val="en-US"/>
              </w:rPr>
              <w:t xml:space="preserve"> </w:t>
            </w:r>
            <w:proofErr w:type="spellStart"/>
            <w:r w:rsidRPr="00C35AF6">
              <w:rPr>
                <w:lang w:val="en-US"/>
              </w:rPr>
              <w:t>периода</w:t>
            </w:r>
            <w:proofErr w:type="spellEnd"/>
          </w:p>
        </w:tc>
      </w:tr>
      <w:tr w:rsidR="007B2851" w:rsidRPr="00C35AF6" w:rsidTr="0065287D">
        <w:trPr>
          <w:trHeight w:val="375"/>
        </w:trPr>
        <w:tc>
          <w:tcPr>
            <w:tcW w:w="3823" w:type="dxa"/>
            <w:vAlign w:val="center"/>
          </w:tcPr>
          <w:p w:rsidR="007B2851" w:rsidRDefault="007B2851" w:rsidP="00A45964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РК «</w:t>
            </w:r>
            <w:proofErr w:type="spellStart"/>
            <w:r>
              <w:rPr>
                <w:sz w:val="27"/>
              </w:rPr>
              <w:t>Шабаны</w:t>
            </w:r>
            <w:proofErr w:type="spellEnd"/>
            <w:r>
              <w:rPr>
                <w:sz w:val="27"/>
              </w:rPr>
              <w:t xml:space="preserve">», </w:t>
            </w:r>
            <w:r w:rsidRPr="00FF26B2">
              <w:rPr>
                <w:sz w:val="27"/>
              </w:rPr>
              <w:t>РК «</w:t>
            </w:r>
            <w:proofErr w:type="spellStart"/>
            <w:r w:rsidRPr="00FF26B2">
              <w:rPr>
                <w:sz w:val="27"/>
              </w:rPr>
              <w:t>Степянка</w:t>
            </w:r>
            <w:proofErr w:type="spellEnd"/>
            <w:r w:rsidRPr="00FF26B2">
              <w:rPr>
                <w:sz w:val="27"/>
              </w:rPr>
              <w:t>»</w:t>
            </w:r>
            <w:r>
              <w:rPr>
                <w:sz w:val="27"/>
              </w:rPr>
              <w:t>,</w:t>
            </w:r>
          </w:p>
          <w:p w:rsidR="007B2851" w:rsidRDefault="007B2851" w:rsidP="00A45964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 xml:space="preserve">ПВК «Орловская», </w:t>
            </w:r>
          </w:p>
          <w:p w:rsidR="007B2851" w:rsidRDefault="007B2851" w:rsidP="00A45964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>ПВК «Харьковская»,</w:t>
            </w:r>
          </w:p>
          <w:p w:rsidR="007B2851" w:rsidRPr="00220AE2" w:rsidRDefault="007B2851" w:rsidP="00065F77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>ПВК «Западная»</w:t>
            </w:r>
            <w:r w:rsidR="00065F77">
              <w:rPr>
                <w:sz w:val="27"/>
              </w:rPr>
              <w:t xml:space="preserve"> </w:t>
            </w:r>
            <w:r w:rsidRPr="00220AE2">
              <w:rPr>
                <w:sz w:val="2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2851" w:rsidRPr="00220AE2" w:rsidRDefault="007B2851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120/70</w:t>
            </w:r>
            <w:r w:rsidRPr="00220AE2">
              <w:rPr>
                <w:sz w:val="27"/>
                <w:vertAlign w:val="superscript"/>
              </w:rPr>
              <w:t>о</w:t>
            </w:r>
            <w:r w:rsidRPr="00220AE2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220AE2" w:rsidRDefault="007B2851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105/65</w:t>
            </w:r>
            <w:r w:rsidRPr="00220AE2">
              <w:rPr>
                <w:sz w:val="27"/>
              </w:rPr>
              <w:sym w:font="Symbol" w:char="F0B0"/>
            </w:r>
            <w:r w:rsidRPr="00220AE2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7B2851" w:rsidRPr="00220AE2" w:rsidRDefault="007B2851" w:rsidP="00FF26B2">
            <w:pPr>
              <w:spacing w:line="260" w:lineRule="exact"/>
              <w:jc w:val="both"/>
            </w:pPr>
          </w:p>
        </w:tc>
      </w:tr>
      <w:tr w:rsidR="007B2851" w:rsidRPr="00C35AF6" w:rsidTr="00D54754">
        <w:trPr>
          <w:trHeight w:val="638"/>
        </w:trPr>
        <w:tc>
          <w:tcPr>
            <w:tcW w:w="3823" w:type="dxa"/>
          </w:tcPr>
          <w:p w:rsidR="007B2851" w:rsidRPr="00220AE2" w:rsidRDefault="007B2851" w:rsidP="00D54754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>Минская ТЭЦ-3</w:t>
            </w:r>
            <w:r>
              <w:rPr>
                <w:sz w:val="27"/>
              </w:rPr>
              <w:t xml:space="preserve"> </w:t>
            </w:r>
            <w:r w:rsidRPr="00220AE2">
              <w:rPr>
                <w:sz w:val="27"/>
              </w:rPr>
              <w:t>Минская ТЭЦ-4, ТМ61</w:t>
            </w:r>
          </w:p>
        </w:tc>
        <w:tc>
          <w:tcPr>
            <w:tcW w:w="1701" w:type="dxa"/>
            <w:vAlign w:val="center"/>
          </w:tcPr>
          <w:p w:rsidR="007B2851" w:rsidRPr="00220AE2" w:rsidRDefault="007B2851" w:rsidP="00D54754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130/70</w:t>
            </w:r>
            <w:r w:rsidRPr="00220AE2">
              <w:rPr>
                <w:sz w:val="27"/>
                <w:vertAlign w:val="superscript"/>
              </w:rPr>
              <w:t>о</w:t>
            </w:r>
            <w:r w:rsidRPr="00220AE2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220AE2" w:rsidRDefault="007B2851" w:rsidP="00D54754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105/70</w:t>
            </w:r>
            <w:r w:rsidRPr="00220AE2">
              <w:rPr>
                <w:sz w:val="27"/>
              </w:rPr>
              <w:sym w:font="Symbol" w:char="F0B0"/>
            </w:r>
            <w:r w:rsidRPr="00220AE2">
              <w:rPr>
                <w:sz w:val="27"/>
              </w:rPr>
              <w:t>С</w:t>
            </w:r>
          </w:p>
        </w:tc>
        <w:tc>
          <w:tcPr>
            <w:tcW w:w="2381" w:type="dxa"/>
          </w:tcPr>
          <w:p w:rsidR="007B2851" w:rsidRPr="00220AE2" w:rsidRDefault="007B2851" w:rsidP="00D54754">
            <w:pPr>
              <w:spacing w:line="220" w:lineRule="exact"/>
            </w:pPr>
            <w:r w:rsidRPr="00EC64FD">
              <w:t xml:space="preserve">Опыт предыдущего отопительного периода </w:t>
            </w:r>
          </w:p>
        </w:tc>
      </w:tr>
      <w:tr w:rsidR="00D54754" w:rsidRPr="00C35AF6" w:rsidTr="00D54754">
        <w:trPr>
          <w:trHeight w:val="333"/>
        </w:trPr>
        <w:tc>
          <w:tcPr>
            <w:tcW w:w="3823" w:type="dxa"/>
          </w:tcPr>
          <w:p w:rsidR="00D54754" w:rsidRPr="00220AE2" w:rsidRDefault="00D54754" w:rsidP="00960454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ПВК «</w:t>
            </w:r>
            <w:proofErr w:type="spellStart"/>
            <w:r>
              <w:rPr>
                <w:sz w:val="27"/>
              </w:rPr>
              <w:t>Курасовщина</w:t>
            </w:r>
            <w:proofErr w:type="spellEnd"/>
            <w:r>
              <w:rPr>
                <w:sz w:val="27"/>
              </w:rPr>
              <w:t>»</w:t>
            </w:r>
          </w:p>
        </w:tc>
        <w:tc>
          <w:tcPr>
            <w:tcW w:w="1701" w:type="dxa"/>
            <w:vAlign w:val="center"/>
          </w:tcPr>
          <w:p w:rsidR="00D54754" w:rsidRDefault="00D54754" w:rsidP="00D54754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130/70</w:t>
            </w:r>
            <w:r w:rsidRPr="00220AE2">
              <w:rPr>
                <w:sz w:val="27"/>
                <w:vertAlign w:val="superscript"/>
              </w:rPr>
              <w:t>о</w:t>
            </w:r>
            <w:r w:rsidRPr="00220AE2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D54754" w:rsidRDefault="00D54754" w:rsidP="00D54754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105/70</w:t>
            </w:r>
            <w:r w:rsidRPr="00220AE2">
              <w:rPr>
                <w:sz w:val="27"/>
              </w:rPr>
              <w:sym w:font="Symbol" w:char="F0B0"/>
            </w:r>
            <w:r w:rsidRPr="00220AE2">
              <w:rPr>
                <w:sz w:val="27"/>
              </w:rPr>
              <w:t>С</w:t>
            </w:r>
          </w:p>
        </w:tc>
        <w:tc>
          <w:tcPr>
            <w:tcW w:w="2381" w:type="dxa"/>
          </w:tcPr>
          <w:p w:rsidR="00D54754" w:rsidRPr="00EC64FD" w:rsidRDefault="00D54754" w:rsidP="008B7ECC">
            <w:pPr>
              <w:spacing w:line="220" w:lineRule="exact"/>
            </w:pPr>
            <w:r w:rsidRPr="00EC64FD">
              <w:t>Увеличение количества потребителей</w:t>
            </w:r>
          </w:p>
        </w:tc>
      </w:tr>
      <w:tr w:rsidR="007B2851" w:rsidRPr="00C35AF6" w:rsidTr="0065287D">
        <w:trPr>
          <w:trHeight w:val="375"/>
        </w:trPr>
        <w:tc>
          <w:tcPr>
            <w:tcW w:w="3823" w:type="dxa"/>
            <w:vAlign w:val="center"/>
          </w:tcPr>
          <w:p w:rsidR="007B2851" w:rsidRPr="00852E32" w:rsidRDefault="007B2851" w:rsidP="00A038F5">
            <w:pPr>
              <w:spacing w:line="260" w:lineRule="exact"/>
              <w:rPr>
                <w:sz w:val="27"/>
              </w:rPr>
            </w:pPr>
            <w:r w:rsidRPr="00852E32">
              <w:rPr>
                <w:sz w:val="27"/>
              </w:rPr>
              <w:t xml:space="preserve">Минская ТЭЦ-5 </w:t>
            </w:r>
          </w:p>
        </w:tc>
        <w:tc>
          <w:tcPr>
            <w:tcW w:w="1701" w:type="dxa"/>
            <w:vAlign w:val="center"/>
          </w:tcPr>
          <w:p w:rsidR="007B2851" w:rsidRPr="00852E32" w:rsidRDefault="007B2851" w:rsidP="00A038F5">
            <w:pPr>
              <w:spacing w:line="260" w:lineRule="exact"/>
              <w:jc w:val="center"/>
              <w:rPr>
                <w:sz w:val="27"/>
              </w:rPr>
            </w:pPr>
            <w:r w:rsidRPr="00852E32">
              <w:rPr>
                <w:sz w:val="27"/>
              </w:rPr>
              <w:t>110/70</w:t>
            </w:r>
            <w:r w:rsidRPr="00852E32">
              <w:rPr>
                <w:sz w:val="27"/>
                <w:vertAlign w:val="superscript"/>
              </w:rPr>
              <w:t>о</w:t>
            </w:r>
            <w:r w:rsidRPr="00852E32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852E32" w:rsidRDefault="007B2851" w:rsidP="00A038F5">
            <w:pPr>
              <w:spacing w:line="260" w:lineRule="exact"/>
              <w:jc w:val="center"/>
              <w:rPr>
                <w:sz w:val="27"/>
              </w:rPr>
            </w:pPr>
            <w:r w:rsidRPr="00852E32">
              <w:rPr>
                <w:sz w:val="27"/>
              </w:rPr>
              <w:t>105/65</w:t>
            </w:r>
            <w:r w:rsidRPr="00852E32">
              <w:rPr>
                <w:sz w:val="27"/>
              </w:rPr>
              <w:sym w:font="Symbol" w:char="F0B0"/>
            </w:r>
            <w:r w:rsidRPr="00852E32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7B2851" w:rsidRPr="001C3637" w:rsidRDefault="007B2851" w:rsidP="00A038F5">
            <w:pPr>
              <w:spacing w:line="260" w:lineRule="exact"/>
            </w:pPr>
            <w:r w:rsidRPr="00B565F5">
              <w:t xml:space="preserve">Опыт предыдущего отопительного периода  </w:t>
            </w:r>
          </w:p>
        </w:tc>
      </w:tr>
      <w:tr w:rsidR="007B2851" w:rsidRPr="00C35AF6" w:rsidTr="0065287D">
        <w:trPr>
          <w:trHeight w:val="375"/>
        </w:trPr>
        <w:tc>
          <w:tcPr>
            <w:tcW w:w="3823" w:type="dxa"/>
            <w:vAlign w:val="center"/>
          </w:tcPr>
          <w:p w:rsidR="007B2851" w:rsidRPr="00852E32" w:rsidRDefault="007B2851" w:rsidP="00A038F5">
            <w:pPr>
              <w:spacing w:line="260" w:lineRule="exact"/>
              <w:rPr>
                <w:sz w:val="27"/>
              </w:rPr>
            </w:pPr>
            <w:proofErr w:type="spellStart"/>
            <w:r w:rsidRPr="00852E32">
              <w:rPr>
                <w:sz w:val="27"/>
              </w:rPr>
              <w:t>Борисовская</w:t>
            </w:r>
            <w:proofErr w:type="spellEnd"/>
            <w:r w:rsidRPr="00852E32">
              <w:rPr>
                <w:sz w:val="27"/>
              </w:rPr>
              <w:t xml:space="preserve"> ТЭЦ</w:t>
            </w:r>
          </w:p>
        </w:tc>
        <w:tc>
          <w:tcPr>
            <w:tcW w:w="1701" w:type="dxa"/>
            <w:vAlign w:val="center"/>
          </w:tcPr>
          <w:p w:rsidR="007B2851" w:rsidRPr="00852E32" w:rsidRDefault="007B2851" w:rsidP="00A038F5">
            <w:pPr>
              <w:spacing w:line="260" w:lineRule="exact"/>
              <w:jc w:val="center"/>
              <w:rPr>
                <w:sz w:val="27"/>
              </w:rPr>
            </w:pPr>
            <w:r w:rsidRPr="00852E32">
              <w:rPr>
                <w:sz w:val="27"/>
              </w:rPr>
              <w:t>105/70</w:t>
            </w:r>
            <w:r w:rsidRPr="00852E32">
              <w:rPr>
                <w:sz w:val="27"/>
                <w:vertAlign w:val="superscript"/>
              </w:rPr>
              <w:t>о</w:t>
            </w:r>
            <w:r w:rsidRPr="00852E32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852E32" w:rsidRDefault="007B2851" w:rsidP="00A038F5">
            <w:pPr>
              <w:spacing w:line="260" w:lineRule="exact"/>
              <w:jc w:val="center"/>
              <w:rPr>
                <w:sz w:val="27"/>
              </w:rPr>
            </w:pPr>
            <w:r w:rsidRPr="00852E32">
              <w:rPr>
                <w:sz w:val="27"/>
              </w:rPr>
              <w:t>105/63</w:t>
            </w:r>
            <w:r w:rsidRPr="00852E32">
              <w:rPr>
                <w:sz w:val="27"/>
              </w:rPr>
              <w:sym w:font="Symbol" w:char="F0B0"/>
            </w:r>
            <w:r w:rsidRPr="00852E32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7B2851" w:rsidRPr="00F738A5" w:rsidRDefault="007B2851" w:rsidP="00A038F5">
            <w:pPr>
              <w:spacing w:line="260" w:lineRule="exact"/>
              <w:rPr>
                <w:color w:val="FF0000"/>
              </w:rPr>
            </w:pPr>
          </w:p>
        </w:tc>
      </w:tr>
      <w:tr w:rsidR="007B2851" w:rsidRPr="00C35AF6" w:rsidTr="0065287D">
        <w:trPr>
          <w:trHeight w:val="375"/>
        </w:trPr>
        <w:tc>
          <w:tcPr>
            <w:tcW w:w="3823" w:type="dxa"/>
            <w:vAlign w:val="center"/>
          </w:tcPr>
          <w:p w:rsidR="007B2851" w:rsidRPr="00220AE2" w:rsidRDefault="007B2851" w:rsidP="00220AE2">
            <w:pPr>
              <w:spacing w:line="260" w:lineRule="exact"/>
              <w:rPr>
                <w:sz w:val="27"/>
              </w:rPr>
            </w:pPr>
            <w:proofErr w:type="spellStart"/>
            <w:r w:rsidRPr="00220AE2">
              <w:rPr>
                <w:sz w:val="27"/>
              </w:rPr>
              <w:t>Солигорская</w:t>
            </w:r>
            <w:proofErr w:type="spellEnd"/>
            <w:r w:rsidRPr="00220AE2">
              <w:rPr>
                <w:sz w:val="27"/>
              </w:rPr>
              <w:t xml:space="preserve"> мини-ТЭЦ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2851" w:rsidRPr="00220AE2" w:rsidRDefault="007B2851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120/70</w:t>
            </w:r>
            <w:r w:rsidRPr="00220AE2">
              <w:rPr>
                <w:sz w:val="27"/>
                <w:vertAlign w:val="superscript"/>
              </w:rPr>
              <w:t>о</w:t>
            </w:r>
            <w:r w:rsidRPr="00220AE2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220AE2" w:rsidRDefault="007B2851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105/63</w:t>
            </w:r>
            <w:r w:rsidRPr="00220AE2">
              <w:rPr>
                <w:sz w:val="27"/>
              </w:rPr>
              <w:sym w:font="Symbol" w:char="F0B0"/>
            </w:r>
            <w:r w:rsidRPr="00220AE2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7B2851" w:rsidRPr="00220AE2" w:rsidRDefault="007B2851" w:rsidP="00A038F5">
            <w:pPr>
              <w:spacing w:line="260" w:lineRule="exact"/>
            </w:pPr>
          </w:p>
        </w:tc>
      </w:tr>
      <w:tr w:rsidR="007B2851" w:rsidRPr="00C35AF6" w:rsidTr="0065287D">
        <w:trPr>
          <w:trHeight w:val="375"/>
        </w:trPr>
        <w:tc>
          <w:tcPr>
            <w:tcW w:w="3823" w:type="dxa"/>
            <w:vAlign w:val="center"/>
          </w:tcPr>
          <w:p w:rsidR="007B2851" w:rsidRPr="00C35AF6" w:rsidRDefault="007B2851" w:rsidP="00A038F5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Мини-ТЭЦ </w:t>
            </w:r>
            <w:proofErr w:type="spellStart"/>
            <w:r w:rsidRPr="00C35AF6">
              <w:rPr>
                <w:sz w:val="27"/>
              </w:rPr>
              <w:t>г.Вилейка</w:t>
            </w:r>
            <w:proofErr w:type="spellEnd"/>
            <w:r w:rsidRPr="00C35AF6">
              <w:rPr>
                <w:sz w:val="27"/>
              </w:rPr>
              <w:t>,</w:t>
            </w:r>
          </w:p>
          <w:p w:rsidR="007B2851" w:rsidRPr="00C35AF6" w:rsidRDefault="007B2851" w:rsidP="00852E32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Молодечн</w:t>
            </w:r>
            <w:r>
              <w:rPr>
                <w:sz w:val="27"/>
              </w:rPr>
              <w:t>ен</w:t>
            </w:r>
            <w:r w:rsidRPr="00C35AF6">
              <w:rPr>
                <w:sz w:val="27"/>
              </w:rPr>
              <w:t>ская</w:t>
            </w:r>
            <w:proofErr w:type="spellEnd"/>
            <w:r w:rsidRPr="00C35AF6">
              <w:rPr>
                <w:sz w:val="27"/>
              </w:rPr>
              <w:t xml:space="preserve"> мини-ТЭЦ, </w:t>
            </w:r>
            <w:r>
              <w:rPr>
                <w:sz w:val="27"/>
              </w:rPr>
              <w:t xml:space="preserve"> </w:t>
            </w:r>
            <w:r w:rsidRPr="00C35AF6">
              <w:rPr>
                <w:sz w:val="27"/>
              </w:rPr>
              <w:t>котельная Молодечн</w:t>
            </w:r>
            <w:r>
              <w:rPr>
                <w:sz w:val="27"/>
              </w:rPr>
              <w:t>о</w:t>
            </w:r>
          </w:p>
        </w:tc>
        <w:tc>
          <w:tcPr>
            <w:tcW w:w="1701" w:type="dxa"/>
            <w:vAlign w:val="center"/>
          </w:tcPr>
          <w:p w:rsidR="007B2851" w:rsidRPr="00C35AF6" w:rsidRDefault="007B2851" w:rsidP="00A038F5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7B2851" w:rsidRPr="00C35AF6" w:rsidRDefault="007B2851" w:rsidP="00A038F5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95/63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7B2851" w:rsidRPr="002E5B48" w:rsidRDefault="007B2851" w:rsidP="00A038F5">
            <w:pPr>
              <w:spacing w:line="260" w:lineRule="exact"/>
              <w:rPr>
                <w:highlight w:val="yellow"/>
              </w:rPr>
            </w:pPr>
          </w:p>
        </w:tc>
      </w:tr>
      <w:tr w:rsidR="007B2851" w:rsidRPr="00C35AF6" w:rsidTr="00405960">
        <w:trPr>
          <w:trHeight w:val="286"/>
        </w:trPr>
        <w:tc>
          <w:tcPr>
            <w:tcW w:w="3823" w:type="dxa"/>
            <w:shd w:val="clear" w:color="auto" w:fill="FFFFFF" w:themeFill="background1"/>
            <w:vAlign w:val="center"/>
          </w:tcPr>
          <w:p w:rsidR="007B2851" w:rsidRPr="00C35AF6" w:rsidRDefault="007B2851" w:rsidP="00701A4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РК-1 г. </w:t>
            </w:r>
            <w:r w:rsidRPr="00C35AF6">
              <w:rPr>
                <w:sz w:val="27"/>
              </w:rPr>
              <w:t>Могилев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2851" w:rsidRPr="00EC60BD" w:rsidRDefault="007B2851" w:rsidP="00701A48">
            <w:pPr>
              <w:spacing w:line="260" w:lineRule="exact"/>
              <w:jc w:val="center"/>
              <w:rPr>
                <w:sz w:val="27"/>
              </w:rPr>
            </w:pPr>
            <w:r w:rsidRPr="00EC60BD">
              <w:rPr>
                <w:sz w:val="27"/>
              </w:rPr>
              <w:t>110/70</w:t>
            </w:r>
            <w:r w:rsidRPr="00C35AF6">
              <w:rPr>
                <w:sz w:val="27"/>
                <w:vertAlign w:val="superscript"/>
              </w:rPr>
              <w:t xml:space="preserve"> </w:t>
            </w:r>
            <w:proofErr w:type="spellStart"/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2851" w:rsidRPr="00C35AF6" w:rsidRDefault="007B2851" w:rsidP="00701A4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98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701A4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</w:rPr>
              <w:t xml:space="preserve">.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-18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7B2851" w:rsidRPr="00C35AF6" w:rsidRDefault="007B2851" w:rsidP="00701A4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65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701A4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7B2851" w:rsidRPr="00C35AF6" w:rsidRDefault="007B2851" w:rsidP="00651731">
            <w:pPr>
              <w:spacing w:line="240" w:lineRule="exact"/>
            </w:pPr>
            <w:r w:rsidRPr="00C35AF6">
              <w:lastRenderedPageBreak/>
              <w:t xml:space="preserve">Опыт предыдущего отопительного периода  </w:t>
            </w:r>
          </w:p>
        </w:tc>
      </w:tr>
      <w:tr w:rsidR="007B2851" w:rsidRPr="00C35AF6" w:rsidTr="0065287D">
        <w:trPr>
          <w:trHeight w:val="859"/>
        </w:trPr>
        <w:tc>
          <w:tcPr>
            <w:tcW w:w="3823" w:type="dxa"/>
            <w:shd w:val="clear" w:color="auto" w:fill="FFFFFF" w:themeFill="background1"/>
            <w:vAlign w:val="center"/>
          </w:tcPr>
          <w:p w:rsidR="007B2851" w:rsidRPr="00C35AF6" w:rsidRDefault="007B2851" w:rsidP="007A329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Могилевская ТЭЦ-2 </w:t>
            </w:r>
            <w:r w:rsidRPr="00C35AF6">
              <w:rPr>
                <w:sz w:val="27"/>
              </w:rPr>
              <w:br/>
            </w:r>
            <w:r w:rsidRPr="009221B1">
              <w:t>(2-й контур от ПНС 1-1 и от ПНС №</w:t>
            </w:r>
            <w:r>
              <w:t> </w:t>
            </w:r>
            <w:r w:rsidRPr="009221B1">
              <w:t>4)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2851" w:rsidRPr="00C35AF6" w:rsidRDefault="007B2851" w:rsidP="007A329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</w:t>
            </w:r>
            <w:r w:rsidRPr="00C35AF6">
              <w:rPr>
                <w:sz w:val="27"/>
                <w:lang w:val="en-US"/>
              </w:rPr>
              <w:t>20</w:t>
            </w:r>
            <w:r w:rsidRPr="00C35AF6">
              <w:rPr>
                <w:sz w:val="27"/>
              </w:rPr>
              <w:t>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2851" w:rsidRPr="00C35AF6" w:rsidRDefault="007B2851" w:rsidP="007A329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98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7A329E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-18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7B2851" w:rsidRPr="00C35AF6" w:rsidRDefault="007B2851" w:rsidP="007A329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7A329E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7B2851" w:rsidRPr="00C35AF6" w:rsidRDefault="007B2851" w:rsidP="003E0C2E">
            <w:pPr>
              <w:spacing w:line="260" w:lineRule="exact"/>
              <w:jc w:val="both"/>
            </w:pPr>
          </w:p>
        </w:tc>
      </w:tr>
      <w:tr w:rsidR="007B2851" w:rsidRPr="00C35AF6" w:rsidTr="0065287D">
        <w:trPr>
          <w:trHeight w:val="859"/>
        </w:trPr>
        <w:tc>
          <w:tcPr>
            <w:tcW w:w="3823" w:type="dxa"/>
            <w:shd w:val="clear" w:color="auto" w:fill="FFFFFF" w:themeFill="background1"/>
            <w:vAlign w:val="center"/>
          </w:tcPr>
          <w:p w:rsidR="007B2851" w:rsidRPr="00C35AF6" w:rsidRDefault="007B2851" w:rsidP="00097FBF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Могилевская ТЭЦ-2 </w:t>
            </w:r>
            <w:r w:rsidRPr="00C35AF6">
              <w:rPr>
                <w:sz w:val="27"/>
              </w:rPr>
              <w:br/>
            </w:r>
            <w:r w:rsidRPr="00C35AF6">
              <w:t>(2-й контур от ПНС №</w:t>
            </w:r>
            <w:r>
              <w:t> </w:t>
            </w:r>
            <w:r w:rsidRPr="00C35AF6">
              <w:t>5)</w:t>
            </w:r>
            <w:r w:rsidRPr="00C35AF6">
              <w:rPr>
                <w:sz w:val="27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2851" w:rsidRPr="00C35AF6" w:rsidRDefault="007B2851" w:rsidP="00097FBF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</w:t>
            </w:r>
            <w:r w:rsidRPr="00C35AF6">
              <w:rPr>
                <w:sz w:val="27"/>
                <w:lang w:val="en-US"/>
              </w:rPr>
              <w:t>2</w:t>
            </w:r>
            <w:r w:rsidRPr="00C35AF6">
              <w:rPr>
                <w:sz w:val="27"/>
              </w:rPr>
              <w:t>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2851" w:rsidRPr="00C35AF6" w:rsidRDefault="007B2851" w:rsidP="00097FBF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98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097FBF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-10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7B2851" w:rsidRPr="00C35AF6" w:rsidRDefault="007B2851" w:rsidP="00097FBF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70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097FBF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7B2851" w:rsidRPr="00C35AF6" w:rsidRDefault="007B2851" w:rsidP="00B565F5">
            <w:pPr>
              <w:spacing w:line="260" w:lineRule="exact"/>
              <w:jc w:val="both"/>
            </w:pPr>
            <w:r w:rsidRPr="00C35AF6">
              <w:t xml:space="preserve">Опыт предыдущего отопительного периода  </w:t>
            </w:r>
            <w:r>
              <w:t xml:space="preserve"> </w:t>
            </w:r>
          </w:p>
        </w:tc>
      </w:tr>
      <w:tr w:rsidR="007B2851" w:rsidRPr="00C35AF6" w:rsidTr="000972B5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7B2851" w:rsidRDefault="007B2851" w:rsidP="00582C28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Могилевская ТЭЦ-2 </w:t>
            </w:r>
            <w:r w:rsidRPr="00C35AF6">
              <w:t>(коллекторная)</w:t>
            </w:r>
            <w:r w:rsidRPr="00C35AF6">
              <w:rPr>
                <w:sz w:val="27"/>
              </w:rPr>
              <w:t xml:space="preserve">, </w:t>
            </w:r>
          </w:p>
          <w:p w:rsidR="007B2851" w:rsidRPr="00C35AF6" w:rsidRDefault="007B2851" w:rsidP="00582C28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Могилевская ТЭЦ-3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2851" w:rsidRPr="00C35AF6" w:rsidRDefault="007B2851" w:rsidP="00582C2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7B2851" w:rsidRPr="00C35AF6" w:rsidRDefault="007B2851" w:rsidP="00582C2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582C2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-18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7B2851" w:rsidRPr="00C35AF6" w:rsidRDefault="007B2851" w:rsidP="00582C2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582C2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7B2851" w:rsidRPr="00C35AF6" w:rsidRDefault="007B2851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7B2851" w:rsidRPr="00C35AF6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7B2851" w:rsidRPr="00C35AF6" w:rsidRDefault="007B2851" w:rsidP="00860F7D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Могилевская ТЭЦ-1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2851" w:rsidRPr="00C35AF6" w:rsidRDefault="007B2851" w:rsidP="00860F7D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7B2851" w:rsidRPr="00C35AF6" w:rsidRDefault="007B2851" w:rsidP="00860F7D">
            <w:pPr>
              <w:spacing w:line="260" w:lineRule="exact"/>
              <w:jc w:val="center"/>
              <w:rPr>
                <w:sz w:val="25"/>
                <w:szCs w:val="25"/>
              </w:rPr>
            </w:pPr>
            <w:r w:rsidRPr="00C35AF6">
              <w:rPr>
                <w:sz w:val="27"/>
              </w:rPr>
              <w:t>10</w:t>
            </w:r>
            <w:r>
              <w:rPr>
                <w:sz w:val="27"/>
              </w:rPr>
              <w:t>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 xml:space="preserve">С – </w:t>
            </w:r>
            <w:r w:rsidRPr="00C35AF6">
              <w:rPr>
                <w:sz w:val="25"/>
                <w:szCs w:val="25"/>
              </w:rPr>
              <w:t>при</w:t>
            </w:r>
          </w:p>
          <w:p w:rsidR="007B2851" w:rsidRPr="00C35AF6" w:rsidRDefault="007B2851" w:rsidP="00860F7D">
            <w:pPr>
              <w:spacing w:line="260" w:lineRule="exact"/>
              <w:jc w:val="center"/>
              <w:rPr>
                <w:sz w:val="25"/>
                <w:szCs w:val="25"/>
              </w:rPr>
            </w:pPr>
            <w:proofErr w:type="spellStart"/>
            <w:r w:rsidRPr="00C35AF6">
              <w:rPr>
                <w:sz w:val="25"/>
                <w:szCs w:val="25"/>
              </w:rPr>
              <w:t>t</w:t>
            </w:r>
            <w:r w:rsidRPr="00C35AF6">
              <w:rPr>
                <w:sz w:val="25"/>
                <w:szCs w:val="25"/>
                <w:vertAlign w:val="subscript"/>
              </w:rPr>
              <w:t>н.в</w:t>
            </w:r>
            <w:proofErr w:type="spellEnd"/>
            <w:r w:rsidRPr="00C35AF6">
              <w:rPr>
                <w:sz w:val="25"/>
                <w:szCs w:val="25"/>
                <w:vertAlign w:val="subscript"/>
              </w:rPr>
              <w:t xml:space="preserve">. </w:t>
            </w:r>
            <w:r w:rsidRPr="00C35AF6">
              <w:rPr>
                <w:sz w:val="25"/>
                <w:szCs w:val="25"/>
              </w:rPr>
              <w:sym w:font="Symbol" w:char="F0A3"/>
            </w:r>
            <w:r w:rsidRPr="00C35AF6">
              <w:rPr>
                <w:sz w:val="25"/>
                <w:szCs w:val="25"/>
              </w:rPr>
              <w:t xml:space="preserve"> -18</w:t>
            </w:r>
            <w:r w:rsidRPr="00C35AF6">
              <w:rPr>
                <w:sz w:val="25"/>
                <w:szCs w:val="25"/>
              </w:rPr>
              <w:sym w:font="Symbol" w:char="F0B0"/>
            </w:r>
            <w:r w:rsidRPr="00C35AF6">
              <w:rPr>
                <w:sz w:val="25"/>
                <w:szCs w:val="25"/>
              </w:rPr>
              <w:t>С</w:t>
            </w:r>
          </w:p>
          <w:p w:rsidR="007B2851" w:rsidRPr="00C35AF6" w:rsidRDefault="007B2851" w:rsidP="00860F7D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6</w:t>
            </w:r>
            <w:r>
              <w:rPr>
                <w:sz w:val="27"/>
              </w:rPr>
              <w:t>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860F7D">
            <w:pPr>
              <w:spacing w:line="260" w:lineRule="exact"/>
              <w:jc w:val="center"/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>.</w:t>
            </w:r>
            <w:r w:rsidRPr="00C35AF6">
              <w:rPr>
                <w:sz w:val="27"/>
              </w:rPr>
              <w:t xml:space="preserve">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7B2851" w:rsidRPr="00C35AF6" w:rsidRDefault="007B2851" w:rsidP="005F4795">
            <w:pPr>
              <w:spacing w:line="260" w:lineRule="exact"/>
              <w:jc w:val="both"/>
            </w:pPr>
            <w:r w:rsidRPr="0054541A">
              <w:t>Строительство новой ТС</w:t>
            </w:r>
            <w:r w:rsidRPr="00C35AF6">
              <w:t xml:space="preserve"> </w:t>
            </w:r>
            <w:r>
              <w:t xml:space="preserve"> </w:t>
            </w:r>
          </w:p>
        </w:tc>
      </w:tr>
      <w:tr w:rsidR="007B2851" w:rsidRPr="00C35AF6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7B2851" w:rsidRPr="00C35AF6" w:rsidRDefault="007B2851" w:rsidP="00FC7C82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Котельная  г. Костюковичи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2851" w:rsidRPr="00C35AF6" w:rsidRDefault="007B2851" w:rsidP="00FC7C82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7B2851" w:rsidRPr="00C35AF6" w:rsidRDefault="007B2851" w:rsidP="00FC7C82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FC7C82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>.</w:t>
            </w:r>
            <w:r w:rsidRPr="00C35AF6">
              <w:rPr>
                <w:sz w:val="27"/>
              </w:rPr>
              <w:t xml:space="preserve">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-16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7B2851" w:rsidRPr="00C35AF6" w:rsidRDefault="007B2851" w:rsidP="00FC7C82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FC7C82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>.</w:t>
            </w:r>
            <w:r w:rsidRPr="00C35AF6">
              <w:rPr>
                <w:sz w:val="27"/>
              </w:rPr>
              <w:t xml:space="preserve">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7B2851" w:rsidRPr="00C35AF6" w:rsidRDefault="007B2851" w:rsidP="008B7ECC">
            <w:pPr>
              <w:spacing w:line="260" w:lineRule="exact"/>
              <w:rPr>
                <w:sz w:val="27"/>
              </w:rPr>
            </w:pPr>
            <w:r w:rsidRPr="00C35AF6">
              <w:t xml:space="preserve">Опыт предыдущего отопительного периода </w:t>
            </w:r>
          </w:p>
        </w:tc>
      </w:tr>
      <w:tr w:rsidR="007B2851" w:rsidRPr="00C35AF6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7B2851" w:rsidRPr="00C35AF6" w:rsidRDefault="007B2851" w:rsidP="003E0C2E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Бобруйская</w:t>
            </w:r>
            <w:proofErr w:type="spellEnd"/>
            <w:r w:rsidRPr="00C35AF6">
              <w:rPr>
                <w:sz w:val="27"/>
              </w:rPr>
              <w:t xml:space="preserve"> ТЭЦ-1, мини-ТЭЦ </w:t>
            </w:r>
          </w:p>
          <w:p w:rsidR="007B2851" w:rsidRPr="00C35AF6" w:rsidRDefault="007B2851" w:rsidP="003E0C2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г. Осиповичи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2851" w:rsidRPr="00C35AF6" w:rsidRDefault="007B2851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7B2851" w:rsidRPr="00C35AF6" w:rsidRDefault="007B2851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91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3E0C2E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-16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7B2851" w:rsidRPr="00C35AF6" w:rsidRDefault="007B2851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3E0C2E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tн</w:t>
            </w:r>
            <w:r w:rsidRPr="00C35AF6">
              <w:rPr>
                <w:sz w:val="27"/>
                <w:vertAlign w:val="subscript"/>
              </w:rPr>
              <w:t>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+2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7B2851" w:rsidRPr="00C35AF6" w:rsidRDefault="007B2851" w:rsidP="003E0C2E">
            <w:pPr>
              <w:spacing w:line="260" w:lineRule="exact"/>
              <w:rPr>
                <w:sz w:val="27"/>
              </w:rPr>
            </w:pPr>
          </w:p>
        </w:tc>
      </w:tr>
      <w:tr w:rsidR="007B2851" w:rsidRPr="003E0C2E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7B2851" w:rsidRPr="00C35AF6" w:rsidRDefault="007B2851" w:rsidP="003E0C2E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Бобруйская</w:t>
            </w:r>
            <w:proofErr w:type="spellEnd"/>
            <w:r w:rsidRPr="00C35AF6">
              <w:rPr>
                <w:sz w:val="27"/>
              </w:rPr>
              <w:t xml:space="preserve"> ТЭЦ-2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2851" w:rsidRPr="00C35AF6" w:rsidRDefault="007B2851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115/70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7B2851" w:rsidRPr="00C35AF6" w:rsidRDefault="007B2851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99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7B2851" w:rsidRPr="00C35AF6" w:rsidRDefault="007B2851" w:rsidP="003E0C2E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7B2851" w:rsidRPr="00C35AF6" w:rsidRDefault="007B2851" w:rsidP="003E0C2E">
            <w:pPr>
              <w:spacing w:line="260" w:lineRule="exact"/>
              <w:jc w:val="center"/>
            </w:pPr>
            <w:r w:rsidRPr="00C35AF6">
              <w:t>-----------------------</w:t>
            </w:r>
          </w:p>
          <w:p w:rsidR="007B2851" w:rsidRPr="00C35AF6" w:rsidRDefault="007B2851" w:rsidP="003E0C2E">
            <w:pPr>
              <w:spacing w:line="260" w:lineRule="exact"/>
              <w:jc w:val="center"/>
            </w:pPr>
            <w:r w:rsidRPr="00C35AF6">
              <w:t>70</w:t>
            </w:r>
            <w:r w:rsidRPr="00C35AF6">
              <w:sym w:font="Symbol" w:char="F0B0"/>
            </w:r>
            <w:r w:rsidRPr="00C35AF6">
              <w:t xml:space="preserve">С – при </w:t>
            </w:r>
            <w:proofErr w:type="spellStart"/>
            <w:r w:rsidRPr="00C35AF6">
              <w:t>t</w:t>
            </w:r>
            <w:r w:rsidRPr="00C35AF6">
              <w:rPr>
                <w:vertAlign w:val="subscript"/>
              </w:rPr>
              <w:t>н.в</w:t>
            </w:r>
            <w:proofErr w:type="spellEnd"/>
            <w:r w:rsidRPr="00C35AF6">
              <w:rPr>
                <w:vertAlign w:val="subscript"/>
              </w:rPr>
              <w:t>.</w:t>
            </w:r>
            <w:r w:rsidRPr="00C35AF6">
              <w:t xml:space="preserve"> </w:t>
            </w:r>
            <w:r w:rsidRPr="00C35AF6">
              <w:sym w:font="Symbol" w:char="F0B3"/>
            </w:r>
            <w:r w:rsidRPr="00C35AF6">
              <w:t xml:space="preserve"> +1</w:t>
            </w:r>
            <w:r w:rsidRPr="00C35AF6">
              <w:sym w:font="Symbol" w:char="F0B0"/>
            </w:r>
            <w:r w:rsidRPr="00C35AF6">
              <w:t>С со снижением до 67</w:t>
            </w:r>
            <w:r w:rsidRPr="00C35AF6">
              <w:sym w:font="Symbol" w:char="F0B0"/>
            </w:r>
            <w:r w:rsidRPr="00C35AF6">
              <w:t xml:space="preserve">С при </w:t>
            </w:r>
          </w:p>
          <w:p w:rsidR="007B2851" w:rsidRPr="003E0C2E" w:rsidRDefault="007B2851" w:rsidP="003E0C2E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t>t</w:t>
            </w:r>
            <w:r w:rsidRPr="00C35AF6">
              <w:rPr>
                <w:vertAlign w:val="subscript"/>
              </w:rPr>
              <w:t>н.в</w:t>
            </w:r>
            <w:proofErr w:type="spellEnd"/>
            <w:r w:rsidRPr="00C35AF6">
              <w:rPr>
                <w:vertAlign w:val="subscript"/>
              </w:rPr>
              <w:t xml:space="preserve">. </w:t>
            </w:r>
            <w:r w:rsidRPr="00C35AF6">
              <w:sym w:font="Symbol" w:char="F0B3"/>
            </w:r>
            <w:r w:rsidRPr="00C35AF6">
              <w:t xml:space="preserve"> +9</w:t>
            </w:r>
            <w:r w:rsidRPr="00C35AF6">
              <w:sym w:font="Symbol" w:char="F0B0"/>
            </w:r>
            <w:r w:rsidRPr="00C35AF6"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7B2851" w:rsidRPr="003E0C2E" w:rsidRDefault="007B2851" w:rsidP="003E0C2E">
            <w:pPr>
              <w:spacing w:line="260" w:lineRule="exact"/>
              <w:rPr>
                <w:sz w:val="27"/>
              </w:rPr>
            </w:pPr>
          </w:p>
        </w:tc>
      </w:tr>
    </w:tbl>
    <w:p w:rsidR="003E0C2E" w:rsidRDefault="003E0C2E" w:rsidP="003E0C2E">
      <w:pPr>
        <w:jc w:val="both"/>
        <w:rPr>
          <w:rFonts w:eastAsia="Calibri"/>
          <w:sz w:val="16"/>
          <w:szCs w:val="16"/>
          <w:lang w:eastAsia="en-US"/>
        </w:rPr>
      </w:pPr>
    </w:p>
    <w:p w:rsidR="00327942" w:rsidRPr="003E0C2E" w:rsidRDefault="00327942" w:rsidP="003E0C2E">
      <w:pPr>
        <w:jc w:val="both"/>
        <w:rPr>
          <w:rFonts w:eastAsia="Calibri"/>
          <w:sz w:val="16"/>
          <w:szCs w:val="16"/>
          <w:lang w:eastAsia="en-US"/>
        </w:rPr>
      </w:pPr>
    </w:p>
    <w:p w:rsidR="003E0C2E" w:rsidRPr="006D1A3D" w:rsidRDefault="003E0C2E" w:rsidP="003E0C2E">
      <w:pPr>
        <w:numPr>
          <w:ilvl w:val="0"/>
          <w:numId w:val="16"/>
        </w:numPr>
        <w:ind w:left="0" w:firstLine="700"/>
        <w:jc w:val="both"/>
        <w:rPr>
          <w:sz w:val="30"/>
          <w:szCs w:val="30"/>
        </w:rPr>
      </w:pPr>
      <w:r w:rsidRPr="003E0C2E">
        <w:rPr>
          <w:sz w:val="30"/>
          <w:szCs w:val="30"/>
          <w:lang w:val="be-BY"/>
        </w:rPr>
        <w:t>Рабочим группам облисполкомов и Минского горисполкома</w:t>
      </w:r>
      <w:r w:rsidRPr="003E0C2E">
        <w:rPr>
          <w:sz w:val="30"/>
          <w:szCs w:val="30"/>
          <w:lang w:val="be-BY"/>
        </w:rPr>
        <w:br/>
        <w:t>по оптимизации режимов теплоснабжения</w:t>
      </w:r>
      <w:r w:rsidRPr="003E0C2E">
        <w:rPr>
          <w:sz w:val="30"/>
          <w:szCs w:val="30"/>
        </w:rPr>
        <w:t xml:space="preserve"> обеспечить принятие</w:t>
      </w:r>
      <w:r w:rsidRPr="003E0C2E">
        <w:rPr>
          <w:sz w:val="30"/>
          <w:szCs w:val="30"/>
          <w:lang w:val="be-BY"/>
        </w:rPr>
        <w:t>:</w:t>
      </w:r>
    </w:p>
    <w:p w:rsidR="006D1A3D" w:rsidRDefault="006D1A3D" w:rsidP="000E3F83">
      <w:pPr>
        <w:ind w:firstLine="709"/>
        <w:jc w:val="both"/>
        <w:rPr>
          <w:sz w:val="30"/>
          <w:szCs w:val="30"/>
          <w:lang w:val="be-BY"/>
        </w:rPr>
      </w:pPr>
      <w:r w:rsidRPr="0077315E">
        <w:rPr>
          <w:sz w:val="30"/>
          <w:szCs w:val="30"/>
          <w:lang w:val="be-BY"/>
        </w:rPr>
        <w:t>1.1 оперативных решений по корректировке режимов теплоснабжения, предусмотрев перевод систем отопления административных зданий в «дежурный режим» в нерабочее время и в выходные/праздничные дни с снижением температуры воздуха в помещениях этих зданий до 12-14°С, производственных зданий до 10-12°С и обеспечивая восстановление нормируемой температуры к началу использования помещений или к началу работы и отключении системы отопления при среднесуточной температуре наружного воздуха +8° в течение трех суток подряд;</w:t>
      </w:r>
    </w:p>
    <w:p w:rsidR="00A42743" w:rsidRPr="00A42743" w:rsidRDefault="00A42743" w:rsidP="00A42743">
      <w:pPr>
        <w:pStyle w:val="ad"/>
        <w:numPr>
          <w:ilvl w:val="1"/>
          <w:numId w:val="19"/>
        </w:numPr>
        <w:ind w:left="0" w:firstLine="568"/>
        <w:jc w:val="both"/>
        <w:rPr>
          <w:sz w:val="30"/>
          <w:szCs w:val="30"/>
        </w:rPr>
      </w:pPr>
      <w:r w:rsidRPr="00A42743">
        <w:rPr>
          <w:sz w:val="30"/>
          <w:szCs w:val="30"/>
        </w:rPr>
        <w:t xml:space="preserve">оперативных </w:t>
      </w:r>
      <w:r w:rsidRPr="00A42743">
        <w:rPr>
          <w:sz w:val="30"/>
          <w:szCs w:val="30"/>
          <w:lang w:val="be-BY"/>
        </w:rPr>
        <w:t>решени</w:t>
      </w:r>
      <w:r w:rsidRPr="00A42743">
        <w:rPr>
          <w:sz w:val="30"/>
          <w:szCs w:val="30"/>
        </w:rPr>
        <w:t>й</w:t>
      </w:r>
      <w:r w:rsidRPr="00A42743">
        <w:rPr>
          <w:sz w:val="30"/>
          <w:szCs w:val="30"/>
          <w:lang w:val="be-BY"/>
        </w:rPr>
        <w:t xml:space="preserve"> о</w:t>
      </w:r>
      <w:r w:rsidRPr="00A42743">
        <w:rPr>
          <w:sz w:val="30"/>
          <w:szCs w:val="30"/>
        </w:rPr>
        <w:t xml:space="preserve"> переводе </w:t>
      </w:r>
      <w:r w:rsidRPr="00A42743">
        <w:rPr>
          <w:sz w:val="30"/>
          <w:szCs w:val="30"/>
          <w:lang w:val="be-BY"/>
        </w:rPr>
        <w:t xml:space="preserve">систем </w:t>
      </w:r>
      <w:r w:rsidRPr="00A42743">
        <w:rPr>
          <w:sz w:val="30"/>
          <w:szCs w:val="30"/>
        </w:rPr>
        <w:t>отопления жилых домов</w:t>
      </w:r>
      <w:r w:rsidRPr="00A42743">
        <w:rPr>
          <w:sz w:val="30"/>
          <w:szCs w:val="30"/>
          <w:lang w:val="be-BY"/>
        </w:rPr>
        <w:t xml:space="preserve"> в режим «протапливания»</w:t>
      </w:r>
      <w:r w:rsidRPr="00A42743">
        <w:rPr>
          <w:sz w:val="30"/>
          <w:szCs w:val="30"/>
        </w:rPr>
        <w:t xml:space="preserve"> при устоявшихся (прогнозируемых) положительных температурах наружного воздуха +4°С и выше в течении</w:t>
      </w:r>
      <w:r w:rsidRPr="00A42743">
        <w:rPr>
          <w:sz w:val="30"/>
          <w:szCs w:val="30"/>
        </w:rPr>
        <w:br/>
        <w:t xml:space="preserve">трех суток и </w:t>
      </w:r>
      <w:r w:rsidRPr="00A42743">
        <w:rPr>
          <w:sz w:val="30"/>
          <w:szCs w:val="30"/>
          <w:lang w:val="be-BY"/>
        </w:rPr>
        <w:t>отключени</w:t>
      </w:r>
      <w:r w:rsidRPr="00A42743">
        <w:rPr>
          <w:sz w:val="30"/>
          <w:szCs w:val="30"/>
        </w:rPr>
        <w:t>и</w:t>
      </w:r>
      <w:r w:rsidRPr="00A42743">
        <w:rPr>
          <w:sz w:val="30"/>
          <w:szCs w:val="30"/>
          <w:lang w:val="be-BY"/>
        </w:rPr>
        <w:t xml:space="preserve"> </w:t>
      </w:r>
      <w:r w:rsidRPr="00A42743">
        <w:rPr>
          <w:sz w:val="30"/>
          <w:szCs w:val="30"/>
        </w:rPr>
        <w:t xml:space="preserve">систем отопления – </w:t>
      </w:r>
      <w:r w:rsidRPr="00A42743">
        <w:rPr>
          <w:sz w:val="30"/>
          <w:szCs w:val="30"/>
          <w:lang w:val="be-BY"/>
        </w:rPr>
        <w:t>при среднесуточной температуре наружного воздуха +8</w:t>
      </w:r>
      <w:r w:rsidRPr="00A42743">
        <w:rPr>
          <w:sz w:val="30"/>
          <w:szCs w:val="30"/>
        </w:rPr>
        <w:t>°</w:t>
      </w:r>
      <w:r w:rsidRPr="00A42743">
        <w:rPr>
          <w:sz w:val="30"/>
          <w:szCs w:val="30"/>
          <w:lang w:val="be-BY"/>
        </w:rPr>
        <w:t>С в течение трех суток подряд</w:t>
      </w:r>
      <w:r w:rsidRPr="00A42743">
        <w:rPr>
          <w:sz w:val="30"/>
          <w:szCs w:val="30"/>
        </w:rPr>
        <w:t>;</w:t>
      </w:r>
    </w:p>
    <w:p w:rsidR="006D1A3D" w:rsidRPr="0077315E" w:rsidRDefault="006D1A3D" w:rsidP="000048FB">
      <w:pPr>
        <w:ind w:firstLine="709"/>
        <w:jc w:val="both"/>
        <w:rPr>
          <w:sz w:val="30"/>
          <w:szCs w:val="30"/>
          <w:lang w:val="be-BY"/>
        </w:rPr>
      </w:pPr>
      <w:r w:rsidRPr="0077315E">
        <w:rPr>
          <w:sz w:val="30"/>
          <w:szCs w:val="30"/>
          <w:lang w:val="be-BY"/>
        </w:rPr>
        <w:lastRenderedPageBreak/>
        <w:t xml:space="preserve">1.3 мер по введению экономичных режимов работы систем централизованного горячего водоснабжения за счёт снижения температуры горячей воды в ночное время суток (с </w:t>
      </w:r>
      <w:r w:rsidR="000048FB" w:rsidRPr="0077315E">
        <w:rPr>
          <w:sz w:val="30"/>
          <w:szCs w:val="30"/>
          <w:lang w:val="be-BY"/>
        </w:rPr>
        <w:t>0</w:t>
      </w:r>
      <w:r w:rsidRPr="0077315E">
        <w:rPr>
          <w:sz w:val="30"/>
          <w:szCs w:val="30"/>
          <w:vertAlign w:val="superscript"/>
          <w:lang w:val="be-BY"/>
        </w:rPr>
        <w:t>00</w:t>
      </w:r>
      <w:r w:rsidR="000048FB" w:rsidRPr="0077315E">
        <w:rPr>
          <w:sz w:val="30"/>
          <w:szCs w:val="30"/>
          <w:lang w:val="be-BY"/>
        </w:rPr>
        <w:t xml:space="preserve"> до 5</w:t>
      </w:r>
      <w:r w:rsidRPr="0077315E">
        <w:rPr>
          <w:sz w:val="30"/>
          <w:szCs w:val="30"/>
          <w:vertAlign w:val="superscript"/>
          <w:lang w:val="be-BY"/>
        </w:rPr>
        <w:t>00</w:t>
      </w:r>
      <w:r w:rsidRPr="0077315E">
        <w:rPr>
          <w:sz w:val="30"/>
          <w:szCs w:val="30"/>
          <w:lang w:val="be-BY"/>
        </w:rPr>
        <w:t xml:space="preserve"> у потребителя) с учётом транспортного запаздывания с поддержанием температуры за водоподогревателем в пределах 30-40°С, вплоть до полного отключения подачи сетевой воды на </w:t>
      </w:r>
      <w:r w:rsidR="00443FAB">
        <w:rPr>
          <w:sz w:val="30"/>
          <w:szCs w:val="30"/>
          <w:lang w:val="be-BY"/>
        </w:rPr>
        <w:t xml:space="preserve">пиковый </w:t>
      </w:r>
      <w:r w:rsidRPr="0077315E">
        <w:rPr>
          <w:sz w:val="30"/>
          <w:szCs w:val="30"/>
          <w:lang w:val="be-BY"/>
        </w:rPr>
        <w:t>водоподогреватель</w:t>
      </w:r>
      <w:r w:rsidR="00C85303">
        <w:rPr>
          <w:sz w:val="30"/>
          <w:szCs w:val="30"/>
          <w:lang w:val="be-BY"/>
        </w:rPr>
        <w:t>, устанавливаемый в те</w:t>
      </w:r>
      <w:r w:rsidR="00443FAB">
        <w:rPr>
          <w:sz w:val="30"/>
          <w:szCs w:val="30"/>
          <w:lang w:val="be-BY"/>
        </w:rPr>
        <w:t>пловых узлах и тепловых пунктах</w:t>
      </w:r>
      <w:r w:rsidRPr="0077315E">
        <w:rPr>
          <w:sz w:val="30"/>
          <w:szCs w:val="30"/>
          <w:lang w:val="be-BY"/>
        </w:rPr>
        <w:t>;</w:t>
      </w:r>
    </w:p>
    <w:p w:rsidR="006D1A3D" w:rsidRDefault="006D1A3D" w:rsidP="000048FB">
      <w:pPr>
        <w:ind w:firstLine="709"/>
        <w:jc w:val="both"/>
        <w:rPr>
          <w:sz w:val="30"/>
          <w:szCs w:val="30"/>
          <w:highlight w:val="lightGray"/>
          <w:lang w:val="be-BY"/>
        </w:rPr>
      </w:pPr>
      <w:r w:rsidRPr="0077315E">
        <w:rPr>
          <w:sz w:val="30"/>
          <w:szCs w:val="30"/>
          <w:lang w:val="be-BY"/>
        </w:rPr>
        <w:t xml:space="preserve">1.4 оперативных решений по отключению отопительных систем мест общего пользования жилого фонда (подъезды, лестничные клетки), административных и общественных зданий </w:t>
      </w:r>
      <w:r w:rsidR="000E3F83" w:rsidRPr="000E3F83">
        <w:rPr>
          <w:sz w:val="30"/>
          <w:szCs w:val="30"/>
          <w:lang w:val="be-BY"/>
        </w:rPr>
        <w:t>в порядке и на условиях, определенных решением республиканской оперативной группы по оптимизации режимов теплоснабжения и экономного использования топлива и энергии от 28.02.2017 № 8;</w:t>
      </w:r>
      <w:r w:rsidR="000E3F83">
        <w:rPr>
          <w:sz w:val="30"/>
          <w:szCs w:val="30"/>
          <w:highlight w:val="lightGray"/>
          <w:lang w:val="be-BY"/>
        </w:rPr>
        <w:t xml:space="preserve"> </w:t>
      </w:r>
    </w:p>
    <w:p w:rsidR="000E3F83" w:rsidRPr="000E3F83" w:rsidRDefault="000E3F83" w:rsidP="000E3F83">
      <w:pPr>
        <w:ind w:firstLine="709"/>
        <w:jc w:val="both"/>
        <w:rPr>
          <w:sz w:val="30"/>
          <w:szCs w:val="30"/>
          <w:lang w:val="be-BY"/>
        </w:rPr>
      </w:pPr>
      <w:r w:rsidRPr="000E3F83">
        <w:rPr>
          <w:sz w:val="30"/>
          <w:szCs w:val="30"/>
          <w:lang w:val="be-BY"/>
        </w:rPr>
        <w:t>1.5</w:t>
      </w:r>
      <w:r w:rsidRPr="000E3F83">
        <w:rPr>
          <w:sz w:val="30"/>
          <w:szCs w:val="30"/>
          <w:lang w:val="be-BY"/>
        </w:rPr>
        <w:tab/>
        <w:t>иных исчерпывающих мер по оптимизации режимов теплоснабжения, экономному использованию топливно-энергетических ресурсов и выполнению данного решения.</w:t>
      </w:r>
    </w:p>
    <w:p w:rsidR="000E3F83" w:rsidRPr="000E3F83" w:rsidRDefault="000E3F83" w:rsidP="00EC60BD">
      <w:pPr>
        <w:ind w:firstLine="709"/>
        <w:jc w:val="both"/>
        <w:rPr>
          <w:sz w:val="30"/>
          <w:szCs w:val="30"/>
          <w:lang w:val="be-BY"/>
        </w:rPr>
      </w:pPr>
      <w:r w:rsidRPr="000E3F83">
        <w:rPr>
          <w:sz w:val="30"/>
          <w:szCs w:val="30"/>
          <w:lang w:val="be-BY"/>
        </w:rPr>
        <w:t>2.</w:t>
      </w:r>
      <w:r w:rsidRPr="000E3F83">
        <w:rPr>
          <w:sz w:val="30"/>
          <w:szCs w:val="30"/>
          <w:lang w:val="be-BY"/>
        </w:rPr>
        <w:tab/>
        <w:t xml:space="preserve">Министерству </w:t>
      </w:r>
      <w:r w:rsidRPr="00EC525C">
        <w:rPr>
          <w:sz w:val="30"/>
          <w:szCs w:val="30"/>
          <w:lang w:val="be-BY"/>
        </w:rPr>
        <w:t>энергетики,</w:t>
      </w:r>
      <w:r w:rsidR="00A42743" w:rsidRPr="00EC525C">
        <w:rPr>
          <w:sz w:val="30"/>
          <w:szCs w:val="30"/>
          <w:lang w:val="be-BY"/>
        </w:rPr>
        <w:t xml:space="preserve"> </w:t>
      </w:r>
      <w:r w:rsidRPr="00EC525C">
        <w:rPr>
          <w:sz w:val="30"/>
          <w:szCs w:val="30"/>
          <w:lang w:val="be-BY"/>
        </w:rPr>
        <w:t>Департаменту по энерго</w:t>
      </w:r>
      <w:r w:rsidR="00EC60BD">
        <w:rPr>
          <w:sz w:val="30"/>
          <w:szCs w:val="30"/>
          <w:lang w:val="be-BY"/>
        </w:rPr>
        <w:t>-</w:t>
      </w:r>
      <w:r w:rsidRPr="00EC525C">
        <w:rPr>
          <w:sz w:val="30"/>
          <w:szCs w:val="30"/>
          <w:lang w:val="be-BY"/>
        </w:rPr>
        <w:t>эффективности Госстандарта</w:t>
      </w:r>
      <w:r w:rsidR="008F1552" w:rsidRPr="00EC525C">
        <w:rPr>
          <w:sz w:val="30"/>
          <w:szCs w:val="30"/>
          <w:lang w:val="be-BY"/>
        </w:rPr>
        <w:t>, облисполкомам и Минскому горисполкому</w:t>
      </w:r>
      <w:r w:rsidRPr="000E3F83">
        <w:rPr>
          <w:sz w:val="30"/>
          <w:szCs w:val="30"/>
          <w:lang w:val="be-BY"/>
        </w:rPr>
        <w:t xml:space="preserve"> обеспечить постоянный мониторинг режимов теплоснабжения и исполнение п.п.1.1-1.4 Решения.</w:t>
      </w:r>
    </w:p>
    <w:p w:rsidR="000E3F83" w:rsidRDefault="000E3F83" w:rsidP="000E3F83">
      <w:pPr>
        <w:ind w:firstLine="709"/>
        <w:jc w:val="both"/>
        <w:rPr>
          <w:sz w:val="30"/>
          <w:szCs w:val="30"/>
          <w:lang w:val="be-BY"/>
        </w:rPr>
      </w:pPr>
      <w:r w:rsidRPr="000E3F83">
        <w:rPr>
          <w:sz w:val="30"/>
          <w:szCs w:val="30"/>
          <w:lang w:val="be-BY"/>
        </w:rPr>
        <w:t>3.</w:t>
      </w:r>
      <w:r w:rsidRPr="000E3F83">
        <w:rPr>
          <w:sz w:val="30"/>
          <w:szCs w:val="30"/>
          <w:lang w:val="be-BY"/>
        </w:rPr>
        <w:tab/>
        <w:t>Направляется рабочим группам облисполкомов и Минского горисполкома по оптимизации режимов теплоснабжения и экономного использования топлива и энергии для руководства в работе и контроля за выполнением данного решения.</w:t>
      </w:r>
    </w:p>
    <w:p w:rsidR="00516E99" w:rsidRPr="000048FB" w:rsidRDefault="00516E99" w:rsidP="000E3F83">
      <w:pPr>
        <w:ind w:firstLine="709"/>
        <w:jc w:val="both"/>
        <w:rPr>
          <w:sz w:val="30"/>
          <w:szCs w:val="30"/>
          <w:highlight w:val="lightGray"/>
          <w:lang w:val="be-BY"/>
        </w:rPr>
      </w:pPr>
    </w:p>
    <w:sectPr w:rsidR="00516E99" w:rsidRPr="000048FB" w:rsidSect="006E226B">
      <w:headerReference w:type="default" r:id="rId8"/>
      <w:footerReference w:type="even" r:id="rId9"/>
      <w:footerReference w:type="default" r:id="rId10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1F" w:rsidRDefault="00267A1F">
      <w:r>
        <w:separator/>
      </w:r>
    </w:p>
  </w:endnote>
  <w:endnote w:type="continuationSeparator" w:id="0">
    <w:p w:rsidR="00267A1F" w:rsidRDefault="0026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A" w:rsidRDefault="004738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37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6CF">
      <w:rPr>
        <w:rStyle w:val="a5"/>
        <w:noProof/>
      </w:rPr>
      <w:t>2</w:t>
    </w:r>
    <w:r>
      <w:rPr>
        <w:rStyle w:val="a5"/>
      </w:rPr>
      <w:fldChar w:fldCharType="end"/>
    </w:r>
  </w:p>
  <w:p w:rsidR="0016375A" w:rsidRDefault="001637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A" w:rsidRDefault="001637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1F" w:rsidRDefault="00267A1F">
      <w:r>
        <w:separator/>
      </w:r>
    </w:p>
  </w:footnote>
  <w:footnote w:type="continuationSeparator" w:id="0">
    <w:p w:rsidR="00267A1F" w:rsidRDefault="0026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869591"/>
      <w:docPartObj>
        <w:docPartGallery w:val="Page Numbers (Top of Page)"/>
        <w:docPartUnique/>
      </w:docPartObj>
    </w:sdtPr>
    <w:sdtEndPr/>
    <w:sdtContent>
      <w:p w:rsidR="00023C7E" w:rsidRDefault="00023C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6E6">
          <w:rPr>
            <w:noProof/>
          </w:rPr>
          <w:t>4</w:t>
        </w:r>
        <w:r>
          <w:fldChar w:fldCharType="end"/>
        </w:r>
      </w:p>
    </w:sdtContent>
  </w:sdt>
  <w:p w:rsidR="00023C7E" w:rsidRDefault="00023C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2EC"/>
    <w:multiLevelType w:val="singleLevel"/>
    <w:tmpl w:val="C16CF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572CD1"/>
    <w:multiLevelType w:val="hybridMultilevel"/>
    <w:tmpl w:val="18FCDEF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065DA"/>
    <w:multiLevelType w:val="multilevel"/>
    <w:tmpl w:val="FDBE227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2160"/>
      </w:pPr>
      <w:rPr>
        <w:rFonts w:hint="default"/>
      </w:rPr>
    </w:lvl>
  </w:abstractNum>
  <w:abstractNum w:abstractNumId="3" w15:restartNumberingAfterBreak="0">
    <w:nsid w:val="1CC9773D"/>
    <w:multiLevelType w:val="multilevel"/>
    <w:tmpl w:val="534C156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DA07D78"/>
    <w:multiLevelType w:val="multilevel"/>
    <w:tmpl w:val="BE288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1AB2979"/>
    <w:multiLevelType w:val="multilevel"/>
    <w:tmpl w:val="97C4E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081E5F"/>
    <w:multiLevelType w:val="multilevel"/>
    <w:tmpl w:val="97C4E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1C56174"/>
    <w:multiLevelType w:val="multilevel"/>
    <w:tmpl w:val="FB56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444E2D1D"/>
    <w:multiLevelType w:val="hybridMultilevel"/>
    <w:tmpl w:val="6688F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D16B9"/>
    <w:multiLevelType w:val="multilevel"/>
    <w:tmpl w:val="154EA7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2160"/>
      </w:pPr>
      <w:rPr>
        <w:rFonts w:hint="default"/>
      </w:rPr>
    </w:lvl>
  </w:abstractNum>
  <w:abstractNum w:abstractNumId="10" w15:restartNumberingAfterBreak="0">
    <w:nsid w:val="4A380443"/>
    <w:multiLevelType w:val="hybridMultilevel"/>
    <w:tmpl w:val="5BF6585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A2769"/>
    <w:multiLevelType w:val="hybridMultilevel"/>
    <w:tmpl w:val="61DCD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C2C4D"/>
    <w:multiLevelType w:val="hybridMultilevel"/>
    <w:tmpl w:val="981E336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DEF6D1D"/>
    <w:multiLevelType w:val="hybridMultilevel"/>
    <w:tmpl w:val="EA067C96"/>
    <w:lvl w:ilvl="0" w:tplc="055882C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240AE8BE">
      <w:numFmt w:val="none"/>
      <w:lvlText w:val=""/>
      <w:lvlJc w:val="left"/>
      <w:pPr>
        <w:tabs>
          <w:tab w:val="num" w:pos="360"/>
        </w:tabs>
      </w:pPr>
    </w:lvl>
    <w:lvl w:ilvl="2" w:tplc="52D4178C">
      <w:numFmt w:val="none"/>
      <w:lvlText w:val=""/>
      <w:lvlJc w:val="left"/>
      <w:pPr>
        <w:tabs>
          <w:tab w:val="num" w:pos="360"/>
        </w:tabs>
      </w:pPr>
    </w:lvl>
    <w:lvl w:ilvl="3" w:tplc="BDE8F110">
      <w:numFmt w:val="none"/>
      <w:lvlText w:val=""/>
      <w:lvlJc w:val="left"/>
      <w:pPr>
        <w:tabs>
          <w:tab w:val="num" w:pos="360"/>
        </w:tabs>
      </w:pPr>
    </w:lvl>
    <w:lvl w:ilvl="4" w:tplc="AB80EB74">
      <w:numFmt w:val="none"/>
      <w:lvlText w:val=""/>
      <w:lvlJc w:val="left"/>
      <w:pPr>
        <w:tabs>
          <w:tab w:val="num" w:pos="360"/>
        </w:tabs>
      </w:pPr>
    </w:lvl>
    <w:lvl w:ilvl="5" w:tplc="4EB037FC">
      <w:numFmt w:val="none"/>
      <w:lvlText w:val=""/>
      <w:lvlJc w:val="left"/>
      <w:pPr>
        <w:tabs>
          <w:tab w:val="num" w:pos="360"/>
        </w:tabs>
      </w:pPr>
    </w:lvl>
    <w:lvl w:ilvl="6" w:tplc="1846B168">
      <w:numFmt w:val="none"/>
      <w:lvlText w:val=""/>
      <w:lvlJc w:val="left"/>
      <w:pPr>
        <w:tabs>
          <w:tab w:val="num" w:pos="360"/>
        </w:tabs>
      </w:pPr>
    </w:lvl>
    <w:lvl w:ilvl="7" w:tplc="95B823AC">
      <w:numFmt w:val="none"/>
      <w:lvlText w:val=""/>
      <w:lvlJc w:val="left"/>
      <w:pPr>
        <w:tabs>
          <w:tab w:val="num" w:pos="360"/>
        </w:tabs>
      </w:pPr>
    </w:lvl>
    <w:lvl w:ilvl="8" w:tplc="DAB6160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2B61DDB"/>
    <w:multiLevelType w:val="hybridMultilevel"/>
    <w:tmpl w:val="4CC0D1CA"/>
    <w:lvl w:ilvl="0" w:tplc="C7161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8A56C1"/>
    <w:multiLevelType w:val="hybridMultilevel"/>
    <w:tmpl w:val="C9402A4C"/>
    <w:lvl w:ilvl="0" w:tplc="5C384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2D2DAD"/>
    <w:multiLevelType w:val="hybridMultilevel"/>
    <w:tmpl w:val="8F981F6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894088"/>
    <w:multiLevelType w:val="hybridMultilevel"/>
    <w:tmpl w:val="7B1C4BAA"/>
    <w:lvl w:ilvl="0" w:tplc="C96E2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90"/>
    <w:rsid w:val="000048FB"/>
    <w:rsid w:val="00023C7E"/>
    <w:rsid w:val="00027D4F"/>
    <w:rsid w:val="00036991"/>
    <w:rsid w:val="0005160F"/>
    <w:rsid w:val="00062AA6"/>
    <w:rsid w:val="00063363"/>
    <w:rsid w:val="00065F77"/>
    <w:rsid w:val="000709EE"/>
    <w:rsid w:val="000709FA"/>
    <w:rsid w:val="0008021B"/>
    <w:rsid w:val="00083144"/>
    <w:rsid w:val="000850B1"/>
    <w:rsid w:val="000857AD"/>
    <w:rsid w:val="00097333"/>
    <w:rsid w:val="000978F3"/>
    <w:rsid w:val="000B12F5"/>
    <w:rsid w:val="000B7302"/>
    <w:rsid w:val="000C1BE2"/>
    <w:rsid w:val="000C22CA"/>
    <w:rsid w:val="000D382F"/>
    <w:rsid w:val="000D45A8"/>
    <w:rsid w:val="000D6184"/>
    <w:rsid w:val="000E3F83"/>
    <w:rsid w:val="000F0E1E"/>
    <w:rsid w:val="000F2374"/>
    <w:rsid w:val="000F2BD7"/>
    <w:rsid w:val="000F6F1E"/>
    <w:rsid w:val="00110D77"/>
    <w:rsid w:val="00123B71"/>
    <w:rsid w:val="001402D4"/>
    <w:rsid w:val="0014358E"/>
    <w:rsid w:val="00146F82"/>
    <w:rsid w:val="001579B1"/>
    <w:rsid w:val="0016375A"/>
    <w:rsid w:val="00175D29"/>
    <w:rsid w:val="001859D3"/>
    <w:rsid w:val="00191FBF"/>
    <w:rsid w:val="001A1AB5"/>
    <w:rsid w:val="001A50CC"/>
    <w:rsid w:val="001B033A"/>
    <w:rsid w:val="001C0136"/>
    <w:rsid w:val="001C3637"/>
    <w:rsid w:val="001D06C3"/>
    <w:rsid w:val="001D7179"/>
    <w:rsid w:val="001E1CBB"/>
    <w:rsid w:val="001F7692"/>
    <w:rsid w:val="002001F6"/>
    <w:rsid w:val="0021757B"/>
    <w:rsid w:val="00220AE2"/>
    <w:rsid w:val="00233344"/>
    <w:rsid w:val="0023366E"/>
    <w:rsid w:val="00235754"/>
    <w:rsid w:val="00241221"/>
    <w:rsid w:val="00243E42"/>
    <w:rsid w:val="00251DD8"/>
    <w:rsid w:val="00261A86"/>
    <w:rsid w:val="00267A1F"/>
    <w:rsid w:val="00275708"/>
    <w:rsid w:val="00295BFC"/>
    <w:rsid w:val="002974C0"/>
    <w:rsid w:val="002F0DB4"/>
    <w:rsid w:val="002F15DB"/>
    <w:rsid w:val="002F46AB"/>
    <w:rsid w:val="002F4A94"/>
    <w:rsid w:val="00301C9A"/>
    <w:rsid w:val="003069C3"/>
    <w:rsid w:val="00324728"/>
    <w:rsid w:val="00327942"/>
    <w:rsid w:val="00346687"/>
    <w:rsid w:val="00352C17"/>
    <w:rsid w:val="00355451"/>
    <w:rsid w:val="00360084"/>
    <w:rsid w:val="0036449C"/>
    <w:rsid w:val="0036533E"/>
    <w:rsid w:val="00393BC3"/>
    <w:rsid w:val="003965DE"/>
    <w:rsid w:val="003A1389"/>
    <w:rsid w:val="003A25A1"/>
    <w:rsid w:val="003A2D14"/>
    <w:rsid w:val="003A31A5"/>
    <w:rsid w:val="003A4961"/>
    <w:rsid w:val="003A5444"/>
    <w:rsid w:val="003A5ABC"/>
    <w:rsid w:val="003B1451"/>
    <w:rsid w:val="003B1B49"/>
    <w:rsid w:val="003D6E59"/>
    <w:rsid w:val="003D780B"/>
    <w:rsid w:val="003E0C2E"/>
    <w:rsid w:val="003E22CB"/>
    <w:rsid w:val="003F412D"/>
    <w:rsid w:val="00405960"/>
    <w:rsid w:val="00410161"/>
    <w:rsid w:val="0041212F"/>
    <w:rsid w:val="00413267"/>
    <w:rsid w:val="00417F1A"/>
    <w:rsid w:val="00434D8F"/>
    <w:rsid w:val="00434E76"/>
    <w:rsid w:val="00440702"/>
    <w:rsid w:val="004437FC"/>
    <w:rsid w:val="00443FAB"/>
    <w:rsid w:val="004449FC"/>
    <w:rsid w:val="0046547A"/>
    <w:rsid w:val="00466896"/>
    <w:rsid w:val="004738CF"/>
    <w:rsid w:val="00477534"/>
    <w:rsid w:val="00480734"/>
    <w:rsid w:val="004949CB"/>
    <w:rsid w:val="004C0A2F"/>
    <w:rsid w:val="004D04F4"/>
    <w:rsid w:val="004D4107"/>
    <w:rsid w:val="004F1ACF"/>
    <w:rsid w:val="00514BDF"/>
    <w:rsid w:val="00514E90"/>
    <w:rsid w:val="00516E99"/>
    <w:rsid w:val="00522CE9"/>
    <w:rsid w:val="00543D9C"/>
    <w:rsid w:val="00554E65"/>
    <w:rsid w:val="0055662B"/>
    <w:rsid w:val="00557684"/>
    <w:rsid w:val="00574BFC"/>
    <w:rsid w:val="005775A4"/>
    <w:rsid w:val="00577F04"/>
    <w:rsid w:val="005816D9"/>
    <w:rsid w:val="005875AA"/>
    <w:rsid w:val="005A0ACD"/>
    <w:rsid w:val="005B3DEB"/>
    <w:rsid w:val="005C3DD4"/>
    <w:rsid w:val="005D5243"/>
    <w:rsid w:val="005F11F2"/>
    <w:rsid w:val="005F4795"/>
    <w:rsid w:val="005F5DB9"/>
    <w:rsid w:val="005F7278"/>
    <w:rsid w:val="00602E37"/>
    <w:rsid w:val="00610AF0"/>
    <w:rsid w:val="0061175C"/>
    <w:rsid w:val="0061694B"/>
    <w:rsid w:val="00651731"/>
    <w:rsid w:val="006526CF"/>
    <w:rsid w:val="00664E82"/>
    <w:rsid w:val="006707F0"/>
    <w:rsid w:val="006708B2"/>
    <w:rsid w:val="006922CF"/>
    <w:rsid w:val="00696C1E"/>
    <w:rsid w:val="006A6837"/>
    <w:rsid w:val="006B03A0"/>
    <w:rsid w:val="006C13E6"/>
    <w:rsid w:val="006C28D6"/>
    <w:rsid w:val="006C6FEF"/>
    <w:rsid w:val="006D1A3D"/>
    <w:rsid w:val="006E226B"/>
    <w:rsid w:val="006F0855"/>
    <w:rsid w:val="006F7854"/>
    <w:rsid w:val="0070139D"/>
    <w:rsid w:val="00707993"/>
    <w:rsid w:val="00720CE7"/>
    <w:rsid w:val="00720F65"/>
    <w:rsid w:val="00722709"/>
    <w:rsid w:val="00722C1D"/>
    <w:rsid w:val="00723DCB"/>
    <w:rsid w:val="00737124"/>
    <w:rsid w:val="00747320"/>
    <w:rsid w:val="00772EC6"/>
    <w:rsid w:val="0077315E"/>
    <w:rsid w:val="00777B6F"/>
    <w:rsid w:val="00782D14"/>
    <w:rsid w:val="00791BE7"/>
    <w:rsid w:val="0079202C"/>
    <w:rsid w:val="007951CE"/>
    <w:rsid w:val="007B0B4E"/>
    <w:rsid w:val="007B2851"/>
    <w:rsid w:val="007B47E5"/>
    <w:rsid w:val="007C0F8E"/>
    <w:rsid w:val="007C4DDD"/>
    <w:rsid w:val="007D4A47"/>
    <w:rsid w:val="007D5F11"/>
    <w:rsid w:val="007E247C"/>
    <w:rsid w:val="007E40C6"/>
    <w:rsid w:val="007F5103"/>
    <w:rsid w:val="007F7EBC"/>
    <w:rsid w:val="008222BD"/>
    <w:rsid w:val="00830D93"/>
    <w:rsid w:val="00837A0C"/>
    <w:rsid w:val="008463CB"/>
    <w:rsid w:val="00847759"/>
    <w:rsid w:val="00852CE8"/>
    <w:rsid w:val="00852E32"/>
    <w:rsid w:val="00857605"/>
    <w:rsid w:val="00860851"/>
    <w:rsid w:val="00860D0E"/>
    <w:rsid w:val="00864D14"/>
    <w:rsid w:val="00867D1A"/>
    <w:rsid w:val="00875EC2"/>
    <w:rsid w:val="00896870"/>
    <w:rsid w:val="008A1B2A"/>
    <w:rsid w:val="008A39E8"/>
    <w:rsid w:val="008A63FD"/>
    <w:rsid w:val="008B1B91"/>
    <w:rsid w:val="008B3D59"/>
    <w:rsid w:val="008B49D7"/>
    <w:rsid w:val="008B6737"/>
    <w:rsid w:val="008B7ECC"/>
    <w:rsid w:val="008C726C"/>
    <w:rsid w:val="008D0FE1"/>
    <w:rsid w:val="008F1552"/>
    <w:rsid w:val="00900DB2"/>
    <w:rsid w:val="00911811"/>
    <w:rsid w:val="009164AC"/>
    <w:rsid w:val="009221B1"/>
    <w:rsid w:val="00931B9C"/>
    <w:rsid w:val="00944FDF"/>
    <w:rsid w:val="009450BC"/>
    <w:rsid w:val="00960454"/>
    <w:rsid w:val="009640A0"/>
    <w:rsid w:val="0096574D"/>
    <w:rsid w:val="0097331A"/>
    <w:rsid w:val="0098170C"/>
    <w:rsid w:val="00994D88"/>
    <w:rsid w:val="009A6602"/>
    <w:rsid w:val="009B56E6"/>
    <w:rsid w:val="009C2776"/>
    <w:rsid w:val="009C3617"/>
    <w:rsid w:val="009C7FD7"/>
    <w:rsid w:val="009D3DF3"/>
    <w:rsid w:val="009D64C3"/>
    <w:rsid w:val="009E4C6C"/>
    <w:rsid w:val="009E5257"/>
    <w:rsid w:val="009F517D"/>
    <w:rsid w:val="00A02A84"/>
    <w:rsid w:val="00A226A3"/>
    <w:rsid w:val="00A352E0"/>
    <w:rsid w:val="00A35DA2"/>
    <w:rsid w:val="00A35E50"/>
    <w:rsid w:val="00A42743"/>
    <w:rsid w:val="00A45964"/>
    <w:rsid w:val="00A71A75"/>
    <w:rsid w:val="00A77E89"/>
    <w:rsid w:val="00A813F3"/>
    <w:rsid w:val="00A8324E"/>
    <w:rsid w:val="00A83FB4"/>
    <w:rsid w:val="00A860ED"/>
    <w:rsid w:val="00AA2055"/>
    <w:rsid w:val="00AA21EF"/>
    <w:rsid w:val="00AB461A"/>
    <w:rsid w:val="00AB643D"/>
    <w:rsid w:val="00AC0530"/>
    <w:rsid w:val="00AC62BF"/>
    <w:rsid w:val="00AD2289"/>
    <w:rsid w:val="00AF05B3"/>
    <w:rsid w:val="00B01F58"/>
    <w:rsid w:val="00B03754"/>
    <w:rsid w:val="00B201E7"/>
    <w:rsid w:val="00B32B6E"/>
    <w:rsid w:val="00B35FE2"/>
    <w:rsid w:val="00B44163"/>
    <w:rsid w:val="00B46FCE"/>
    <w:rsid w:val="00B565F5"/>
    <w:rsid w:val="00B66E71"/>
    <w:rsid w:val="00B732D6"/>
    <w:rsid w:val="00B82795"/>
    <w:rsid w:val="00B90D4A"/>
    <w:rsid w:val="00B923EF"/>
    <w:rsid w:val="00B935F3"/>
    <w:rsid w:val="00BC2216"/>
    <w:rsid w:val="00BC5A45"/>
    <w:rsid w:val="00BC615A"/>
    <w:rsid w:val="00BD4FBA"/>
    <w:rsid w:val="00BE0FA0"/>
    <w:rsid w:val="00BE42BA"/>
    <w:rsid w:val="00BE6AF1"/>
    <w:rsid w:val="00BF0161"/>
    <w:rsid w:val="00BF1E38"/>
    <w:rsid w:val="00C3557E"/>
    <w:rsid w:val="00C357C0"/>
    <w:rsid w:val="00C35AF6"/>
    <w:rsid w:val="00C368A4"/>
    <w:rsid w:val="00C36E11"/>
    <w:rsid w:val="00C45EF5"/>
    <w:rsid w:val="00C465FE"/>
    <w:rsid w:val="00C46934"/>
    <w:rsid w:val="00C604BF"/>
    <w:rsid w:val="00C630D6"/>
    <w:rsid w:val="00C64A19"/>
    <w:rsid w:val="00C66802"/>
    <w:rsid w:val="00C66EA3"/>
    <w:rsid w:val="00C75E84"/>
    <w:rsid w:val="00C821C3"/>
    <w:rsid w:val="00C829BB"/>
    <w:rsid w:val="00C85303"/>
    <w:rsid w:val="00C93B71"/>
    <w:rsid w:val="00C95485"/>
    <w:rsid w:val="00CA53C4"/>
    <w:rsid w:val="00CB229F"/>
    <w:rsid w:val="00CB2846"/>
    <w:rsid w:val="00CB3FD3"/>
    <w:rsid w:val="00CE16D0"/>
    <w:rsid w:val="00CE5061"/>
    <w:rsid w:val="00CE5C95"/>
    <w:rsid w:val="00CF1BBF"/>
    <w:rsid w:val="00D128B4"/>
    <w:rsid w:val="00D161C3"/>
    <w:rsid w:val="00D2191E"/>
    <w:rsid w:val="00D45351"/>
    <w:rsid w:val="00D53FDB"/>
    <w:rsid w:val="00D54754"/>
    <w:rsid w:val="00D80C4D"/>
    <w:rsid w:val="00D8594F"/>
    <w:rsid w:val="00DB212B"/>
    <w:rsid w:val="00DC32DA"/>
    <w:rsid w:val="00DC46EC"/>
    <w:rsid w:val="00DC65E4"/>
    <w:rsid w:val="00DD687B"/>
    <w:rsid w:val="00DE3FF1"/>
    <w:rsid w:val="00DF015C"/>
    <w:rsid w:val="00E0017C"/>
    <w:rsid w:val="00E119D7"/>
    <w:rsid w:val="00E31DA3"/>
    <w:rsid w:val="00E365DD"/>
    <w:rsid w:val="00E41B33"/>
    <w:rsid w:val="00E46732"/>
    <w:rsid w:val="00E473D7"/>
    <w:rsid w:val="00E518A0"/>
    <w:rsid w:val="00E52322"/>
    <w:rsid w:val="00E623E7"/>
    <w:rsid w:val="00E7444F"/>
    <w:rsid w:val="00E85A4E"/>
    <w:rsid w:val="00E86C67"/>
    <w:rsid w:val="00E92FEA"/>
    <w:rsid w:val="00EA02DD"/>
    <w:rsid w:val="00EB000F"/>
    <w:rsid w:val="00EB6270"/>
    <w:rsid w:val="00EC2B0D"/>
    <w:rsid w:val="00EC525C"/>
    <w:rsid w:val="00EC60BD"/>
    <w:rsid w:val="00EC60EA"/>
    <w:rsid w:val="00EC64FD"/>
    <w:rsid w:val="00ED18E7"/>
    <w:rsid w:val="00EE12AF"/>
    <w:rsid w:val="00EE6589"/>
    <w:rsid w:val="00EF5642"/>
    <w:rsid w:val="00EF64F7"/>
    <w:rsid w:val="00F11E6E"/>
    <w:rsid w:val="00F13FFA"/>
    <w:rsid w:val="00F15270"/>
    <w:rsid w:val="00F20951"/>
    <w:rsid w:val="00F21A97"/>
    <w:rsid w:val="00F24CD2"/>
    <w:rsid w:val="00F2744D"/>
    <w:rsid w:val="00F3296F"/>
    <w:rsid w:val="00F62F87"/>
    <w:rsid w:val="00F637CF"/>
    <w:rsid w:val="00F655F8"/>
    <w:rsid w:val="00F671CD"/>
    <w:rsid w:val="00F738A5"/>
    <w:rsid w:val="00F76A97"/>
    <w:rsid w:val="00F86D1E"/>
    <w:rsid w:val="00F903B1"/>
    <w:rsid w:val="00F9404C"/>
    <w:rsid w:val="00FA45EE"/>
    <w:rsid w:val="00FA5702"/>
    <w:rsid w:val="00FB0760"/>
    <w:rsid w:val="00FB5C39"/>
    <w:rsid w:val="00FC59D5"/>
    <w:rsid w:val="00FD3FF0"/>
    <w:rsid w:val="00FD6382"/>
    <w:rsid w:val="00FE3E29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7638DE-25A5-4407-A7E9-EA08BDB6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83"/>
    <w:rPr>
      <w:sz w:val="24"/>
      <w:szCs w:val="24"/>
    </w:rPr>
  </w:style>
  <w:style w:type="paragraph" w:styleId="1">
    <w:name w:val="heading 1"/>
    <w:basedOn w:val="a"/>
    <w:next w:val="a"/>
    <w:qFormat/>
    <w:rsid w:val="004738CF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bCs/>
      <w:sz w:val="30"/>
      <w:szCs w:val="22"/>
      <w:lang w:eastAsia="en-US"/>
    </w:rPr>
  </w:style>
  <w:style w:type="paragraph" w:styleId="2">
    <w:name w:val="heading 2"/>
    <w:basedOn w:val="a"/>
    <w:next w:val="a"/>
    <w:qFormat/>
    <w:rsid w:val="004738CF"/>
    <w:pPr>
      <w:keepNext/>
      <w:spacing w:line="26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738CF"/>
    <w:pPr>
      <w:keepNext/>
      <w:widowControl w:val="0"/>
      <w:autoSpaceDE w:val="0"/>
      <w:autoSpaceDN w:val="0"/>
      <w:adjustRightInd w:val="0"/>
      <w:jc w:val="both"/>
      <w:outlineLvl w:val="2"/>
    </w:pPr>
    <w:rPr>
      <w:rFonts w:eastAsia="Calibri"/>
      <w:color w:val="0000FF"/>
      <w:sz w:val="30"/>
      <w:szCs w:val="22"/>
      <w:lang w:eastAsia="en-US"/>
    </w:rPr>
  </w:style>
  <w:style w:type="paragraph" w:styleId="4">
    <w:name w:val="heading 4"/>
    <w:basedOn w:val="a"/>
    <w:next w:val="a"/>
    <w:qFormat/>
    <w:rsid w:val="004738CF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738CF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entury Schoolbook" w:hAnsi="Century Schoolbook"/>
    </w:rPr>
  </w:style>
  <w:style w:type="paragraph" w:customStyle="1" w:styleId="Style5">
    <w:name w:val="Style5"/>
    <w:basedOn w:val="a"/>
    <w:rsid w:val="004738C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5">
    <w:name w:val="Font Style15"/>
    <w:rsid w:val="004738CF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738CF"/>
    <w:pPr>
      <w:widowControl w:val="0"/>
      <w:autoSpaceDE w:val="0"/>
      <w:autoSpaceDN w:val="0"/>
      <w:adjustRightInd w:val="0"/>
      <w:spacing w:line="322" w:lineRule="exact"/>
    </w:pPr>
    <w:rPr>
      <w:rFonts w:ascii="Century Schoolbook" w:hAnsi="Century Schoolbook"/>
    </w:rPr>
  </w:style>
  <w:style w:type="paragraph" w:customStyle="1" w:styleId="Style7">
    <w:name w:val="Style7"/>
    <w:basedOn w:val="a"/>
    <w:rsid w:val="004738CF"/>
    <w:pPr>
      <w:widowControl w:val="0"/>
      <w:autoSpaceDE w:val="0"/>
      <w:autoSpaceDN w:val="0"/>
      <w:adjustRightInd w:val="0"/>
      <w:spacing w:line="326" w:lineRule="exact"/>
      <w:ind w:firstLine="907"/>
    </w:pPr>
    <w:rPr>
      <w:rFonts w:ascii="Century Schoolbook" w:hAnsi="Century Schoolbook"/>
    </w:rPr>
  </w:style>
  <w:style w:type="paragraph" w:styleId="a3">
    <w:name w:val="footer"/>
    <w:basedOn w:val="a"/>
    <w:link w:val="a4"/>
    <w:uiPriority w:val="99"/>
    <w:rsid w:val="004738C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738CF"/>
  </w:style>
  <w:style w:type="paragraph" w:styleId="a6">
    <w:name w:val="Body Text Indent"/>
    <w:basedOn w:val="a"/>
    <w:semiHidden/>
    <w:rsid w:val="004738CF"/>
    <w:pPr>
      <w:tabs>
        <w:tab w:val="left" w:pos="3176"/>
      </w:tabs>
      <w:ind w:firstLine="600"/>
      <w:jc w:val="both"/>
    </w:pPr>
    <w:rPr>
      <w:sz w:val="30"/>
      <w:szCs w:val="30"/>
    </w:rPr>
  </w:style>
  <w:style w:type="paragraph" w:styleId="20">
    <w:name w:val="Body Text Indent 2"/>
    <w:basedOn w:val="a"/>
    <w:semiHidden/>
    <w:rsid w:val="004738CF"/>
    <w:pPr>
      <w:tabs>
        <w:tab w:val="left" w:pos="3176"/>
      </w:tabs>
      <w:ind w:firstLine="960"/>
      <w:jc w:val="both"/>
    </w:pPr>
    <w:rPr>
      <w:sz w:val="30"/>
      <w:szCs w:val="30"/>
    </w:rPr>
  </w:style>
  <w:style w:type="paragraph" w:styleId="a7">
    <w:name w:val="No Spacing"/>
    <w:qFormat/>
    <w:rsid w:val="004738CF"/>
    <w:pPr>
      <w:jc w:val="both"/>
    </w:pPr>
    <w:rPr>
      <w:rFonts w:eastAsia="Calibri"/>
      <w:sz w:val="30"/>
      <w:szCs w:val="22"/>
      <w:lang w:eastAsia="en-US"/>
    </w:rPr>
  </w:style>
  <w:style w:type="paragraph" w:customStyle="1" w:styleId="Style16">
    <w:name w:val="Style16"/>
    <w:basedOn w:val="a"/>
    <w:rsid w:val="004738CF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4738CF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semiHidden/>
    <w:rsid w:val="004738CF"/>
    <w:pPr>
      <w:jc w:val="both"/>
    </w:pPr>
    <w:rPr>
      <w:sz w:val="30"/>
      <w:szCs w:val="22"/>
      <w:lang w:val="be-BY"/>
    </w:rPr>
  </w:style>
  <w:style w:type="paragraph" w:styleId="a8">
    <w:name w:val="Body Text"/>
    <w:basedOn w:val="a"/>
    <w:semiHidden/>
    <w:rsid w:val="004738CF"/>
    <w:pPr>
      <w:jc w:val="both"/>
    </w:pPr>
    <w:rPr>
      <w:sz w:val="28"/>
      <w:szCs w:val="28"/>
    </w:rPr>
  </w:style>
  <w:style w:type="paragraph" w:styleId="30">
    <w:name w:val="Body Text Indent 3"/>
    <w:basedOn w:val="a"/>
    <w:semiHidden/>
    <w:rsid w:val="004738CF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sz w:val="30"/>
      <w:szCs w:val="22"/>
      <w:lang w:eastAsia="en-US"/>
    </w:rPr>
  </w:style>
  <w:style w:type="paragraph" w:styleId="a9">
    <w:name w:val="header"/>
    <w:basedOn w:val="a"/>
    <w:link w:val="aa"/>
    <w:uiPriority w:val="99"/>
    <w:rsid w:val="004738C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4738CF"/>
    <w:rPr>
      <w:rFonts w:ascii="Tahoma" w:hAnsi="Tahoma" w:cs="Tahoma"/>
      <w:sz w:val="16"/>
      <w:szCs w:val="16"/>
      <w:lang w:val="be-BY"/>
    </w:rPr>
  </w:style>
  <w:style w:type="paragraph" w:styleId="31">
    <w:name w:val="Body Text 3"/>
    <w:basedOn w:val="a"/>
    <w:semiHidden/>
    <w:rsid w:val="004738CF"/>
    <w:pPr>
      <w:spacing w:line="220" w:lineRule="exact"/>
      <w:jc w:val="center"/>
    </w:pPr>
    <w:rPr>
      <w:sz w:val="27"/>
    </w:rPr>
  </w:style>
  <w:style w:type="table" w:styleId="ac">
    <w:name w:val="Table Grid"/>
    <w:basedOn w:val="a1"/>
    <w:uiPriority w:val="59"/>
    <w:rsid w:val="0093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023C7E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23C7E"/>
    <w:rPr>
      <w:sz w:val="24"/>
      <w:szCs w:val="24"/>
    </w:rPr>
  </w:style>
  <w:style w:type="paragraph" w:styleId="ad">
    <w:name w:val="List Paragraph"/>
    <w:basedOn w:val="a"/>
    <w:uiPriority w:val="34"/>
    <w:qFormat/>
    <w:rsid w:val="00A4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50CE-EB82-468C-90D0-2DA72267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Областная оперативная группа</vt:lpstr>
    </vt:vector>
  </TitlesOfParts>
  <Company>Microsoft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Областная оперативная группа</dc:title>
  <dc:creator>Admin</dc:creator>
  <cp:lastModifiedBy>Вячеслав Санников</cp:lastModifiedBy>
  <cp:revision>2</cp:revision>
  <cp:lastPrinted>2019-11-12T14:56:00Z</cp:lastPrinted>
  <dcterms:created xsi:type="dcterms:W3CDTF">2020-10-12T14:24:00Z</dcterms:created>
  <dcterms:modified xsi:type="dcterms:W3CDTF">2020-10-12T14:24:00Z</dcterms:modified>
</cp:coreProperties>
</file>